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C41BA" w:rsidP="00535F60" w:rsidRDefault="00DC41BA" w14:paraId="4028B00F" w14:textId="77777777">
      <w:pPr>
        <w:spacing w:after="0"/>
        <w:jc w:val="center"/>
        <w:rPr>
          <w:b/>
        </w:rPr>
      </w:pPr>
      <w:r>
        <w:rPr>
          <w:b/>
          <w:noProof/>
        </w:rPr>
        <w:drawing>
          <wp:inline distT="0" distB="0" distL="0" distR="0" wp14:anchorId="31833CA2" wp14:editId="12B9DF35">
            <wp:extent cx="371856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CCLC logo 2011 5 19 h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8560" cy="731520"/>
                    </a:xfrm>
                    <a:prstGeom prst="rect">
                      <a:avLst/>
                    </a:prstGeom>
                  </pic:spPr>
                </pic:pic>
              </a:graphicData>
            </a:graphic>
          </wp:inline>
        </w:drawing>
      </w:r>
    </w:p>
    <w:p w:rsidRPr="00187FC3" w:rsidR="00CA1901" w:rsidP="00535F60" w:rsidRDefault="00E23292" w14:paraId="73F70B3C" w14:textId="77777777">
      <w:pPr>
        <w:spacing w:after="0"/>
        <w:jc w:val="center"/>
        <w:rPr>
          <w:b/>
        </w:rPr>
      </w:pPr>
      <w:r w:rsidRPr="00187FC3">
        <w:rPr>
          <w:b/>
        </w:rPr>
        <w:t xml:space="preserve">Iowa 21CCLC </w:t>
      </w:r>
      <w:r w:rsidR="000F5670">
        <w:rPr>
          <w:b/>
        </w:rPr>
        <w:t>Director’s</w:t>
      </w:r>
      <w:r w:rsidRPr="00187FC3">
        <w:rPr>
          <w:b/>
        </w:rPr>
        <w:t xml:space="preserve"> Meeting</w:t>
      </w:r>
    </w:p>
    <w:p w:rsidR="00E23292" w:rsidP="00535F60" w:rsidRDefault="00E23292" w14:paraId="6776EA31" w14:textId="77777777">
      <w:pPr>
        <w:spacing w:after="0"/>
        <w:jc w:val="center"/>
        <w:rPr>
          <w:b/>
        </w:rPr>
      </w:pPr>
      <w:r w:rsidRPr="3F4D2591">
        <w:rPr>
          <w:b/>
          <w:bCs/>
        </w:rPr>
        <w:t>Agenda</w:t>
      </w:r>
    </w:p>
    <w:p w:rsidR="36E2A812" w:rsidP="3F4D2591" w:rsidRDefault="36E2A812" w14:paraId="1B962146" w14:textId="1B2397F8">
      <w:pPr>
        <w:spacing w:after="0"/>
        <w:jc w:val="center"/>
        <w:rPr>
          <w:b/>
          <w:bCs/>
        </w:rPr>
      </w:pPr>
      <w:r w:rsidRPr="3F4D2591">
        <w:rPr>
          <w:b/>
          <w:bCs/>
        </w:rPr>
        <w:t>4.26.2024</w:t>
      </w:r>
    </w:p>
    <w:p w:rsidR="00FA18FB" w:rsidP="00FA18FB" w:rsidRDefault="00FA18FB" w14:paraId="6C84D11C" w14:textId="3F31EC0C">
      <w:pPr>
        <w:pStyle w:val="NoSpacing"/>
        <w:jc w:val="center"/>
      </w:pPr>
      <w:r w:rsidRPr="00FA18FB">
        <w:t>Join Zoom Meeting</w:t>
      </w:r>
    </w:p>
    <w:p w:rsidR="00FA18FB" w:rsidP="00FA18FB" w:rsidRDefault="00682CF7" w14:paraId="1C550639" w14:textId="575F3509">
      <w:pPr>
        <w:pStyle w:val="NoSpacing"/>
        <w:jc w:val="center"/>
      </w:pPr>
      <w:hyperlink w:history="1" r:id="rId10">
        <w:r w:rsidRPr="00445833">
          <w:rPr>
            <w:rStyle w:val="Hyperlink"/>
          </w:rPr>
          <w:t>https://us06web.zoom.us/j/91999007996?pwd=TytSNkdtOWhBajh4QUtwRllYNDNVUT09</w:t>
        </w:r>
      </w:hyperlink>
    </w:p>
    <w:p w:rsidR="00FA18FB" w:rsidP="00FA18FB" w:rsidRDefault="00FA18FB" w14:paraId="04DC7F85" w14:textId="77777777">
      <w:pPr>
        <w:pStyle w:val="NoSpacing"/>
        <w:jc w:val="center"/>
      </w:pPr>
      <w:r w:rsidRPr="00FA18FB">
        <w:t>Meeting ID: 919 9900 7996 | Passcode: 667606</w:t>
      </w:r>
    </w:p>
    <w:p w:rsidR="00FA18FB" w:rsidP="00FA18FB" w:rsidRDefault="00FA18FB" w14:paraId="5D43AA8E" w14:textId="77777777">
      <w:pPr>
        <w:pStyle w:val="NoSpacing"/>
        <w:jc w:val="center"/>
      </w:pPr>
    </w:p>
    <w:p w:rsidRPr="00FA18FB" w:rsidR="00FA18FB" w:rsidP="00FA18FB" w:rsidRDefault="00FA18FB" w14:paraId="4F62D894" w14:textId="6B90539B">
      <w:pPr>
        <w:pStyle w:val="NoSpacing"/>
        <w:rPr>
          <w:b/>
          <w:bCs/>
        </w:rPr>
      </w:pPr>
      <w:r w:rsidRPr="00FA18FB">
        <w:rPr>
          <w:b/>
          <w:bCs/>
        </w:rPr>
        <w:t xml:space="preserve">Meeting Norms: Please turn on cameras and be prepared to participate in meeting discussions. </w:t>
      </w:r>
    </w:p>
    <w:p w:rsidRPr="00187FC3" w:rsidR="00FA18FB" w:rsidP="00535F60" w:rsidRDefault="00FA18FB" w14:paraId="5A20BE91" w14:textId="77777777">
      <w:pPr>
        <w:spacing w:after="0"/>
        <w:jc w:val="center"/>
        <w:rPr>
          <w:b/>
        </w:rPr>
      </w:pPr>
    </w:p>
    <w:p w:rsidR="00FA18FB" w:rsidP="00FA18FB" w:rsidRDefault="00FA18FB" w14:paraId="59F267D5" w14:textId="54C4E2C8">
      <w:pPr>
        <w:pStyle w:val="ListParagraph"/>
        <w:numPr>
          <w:ilvl w:val="0"/>
          <w:numId w:val="37"/>
        </w:numPr>
        <w:spacing w:after="0"/>
        <w:rPr>
          <w:rFonts w:cs="Calibri"/>
          <w:sz w:val="24"/>
          <w:szCs w:val="24"/>
        </w:rPr>
      </w:pPr>
      <w:r>
        <w:rPr>
          <w:rFonts w:cs="Calibri"/>
          <w:sz w:val="24"/>
          <w:szCs w:val="24"/>
        </w:rPr>
        <w:t xml:space="preserve">Warm welcome and opening remarks </w:t>
      </w:r>
    </w:p>
    <w:p w:rsidR="009E0FFC" w:rsidP="009E0FFC" w:rsidRDefault="00FA18FB" w14:paraId="0E7C1646" w14:textId="586F7054">
      <w:pPr>
        <w:pStyle w:val="ListParagraph"/>
        <w:numPr>
          <w:ilvl w:val="0"/>
          <w:numId w:val="37"/>
        </w:numPr>
        <w:spacing w:after="0"/>
        <w:rPr>
          <w:rFonts w:cs="Calibri"/>
          <w:sz w:val="24"/>
          <w:szCs w:val="24"/>
        </w:rPr>
      </w:pPr>
      <w:r w:rsidRPr="11C3B39B">
        <w:rPr>
          <w:rFonts w:cs="Calibri"/>
          <w:sz w:val="24"/>
          <w:szCs w:val="24"/>
        </w:rPr>
        <w:t>Changes to monitoring, updates on meeting protocols</w:t>
      </w:r>
    </w:p>
    <w:p w:rsidR="009E5B01" w:rsidP="720E2E00" w:rsidRDefault="009E5B01" w14:paraId="61F71DDD" w14:textId="6389F44B">
      <w:pPr>
        <w:spacing w:after="0"/>
        <w:ind w:left="360"/>
        <w:rPr>
          <w:rFonts w:cs="Calibri"/>
          <w:i w:val="1"/>
          <w:iCs w:val="1"/>
          <w:sz w:val="24"/>
          <w:szCs w:val="24"/>
        </w:rPr>
      </w:pPr>
      <w:r w:rsidRPr="720E2E00" w:rsidR="009E5B01">
        <w:rPr>
          <w:rFonts w:cs="Calibri"/>
          <w:i w:val="1"/>
          <w:iCs w:val="1"/>
          <w:sz w:val="24"/>
          <w:szCs w:val="24"/>
        </w:rPr>
        <w:t xml:space="preserve">Vic informed the Director's that the IAA will adopt the checklist he developed for their </w:t>
      </w:r>
      <w:r w:rsidRPr="720E2E00" w:rsidR="009E5B01">
        <w:rPr>
          <w:rFonts w:cs="Calibri"/>
          <w:i w:val="1"/>
          <w:iCs w:val="1"/>
          <w:sz w:val="24"/>
          <w:szCs w:val="24"/>
        </w:rPr>
        <w:t>initial</w:t>
      </w:r>
      <w:r w:rsidRPr="720E2E00" w:rsidR="009E5B01">
        <w:rPr>
          <w:rFonts w:cs="Calibri"/>
          <w:i w:val="1"/>
          <w:iCs w:val="1"/>
          <w:sz w:val="24"/>
          <w:szCs w:val="24"/>
        </w:rPr>
        <w:t xml:space="preserve"> best practice visits. Updates are necessary due to new guidance in 2023, ensuring alignment with current standards for program operations. Vic emphasized his focus on comprehensive visits and claims monitoring, signaling a positive change forthcoming in the next month. He noted that virtual visits may be necessary to accommodate claim reimbursements, while recommending scheduling in-person visits for the fall.</w:t>
      </w:r>
    </w:p>
    <w:p w:rsidR="720E2E00" w:rsidP="720E2E00" w:rsidRDefault="720E2E00" w14:paraId="3C553358" w14:textId="4383D91C">
      <w:pPr>
        <w:rPr>
          <w:rFonts w:ascii="Calibri" w:hAnsi="Calibri" w:eastAsia="Calibri" w:cs="Calibri"/>
          <w:noProof w:val="0"/>
          <w:sz w:val="24"/>
          <w:szCs w:val="24"/>
          <w:lang w:val="en-US"/>
        </w:rPr>
      </w:pPr>
    </w:p>
    <w:p w:rsidR="07970712" w:rsidP="720E2E00" w:rsidRDefault="07970712" w14:paraId="4DA46958" w14:textId="3F47B96E">
      <w:pPr>
        <w:rPr>
          <w:rFonts w:ascii="Calibri" w:hAnsi="Calibri" w:eastAsia="Calibri" w:cs="Calibri"/>
          <w:noProof w:val="0"/>
          <w:sz w:val="24"/>
          <w:szCs w:val="24"/>
          <w:lang w:val="en-US"/>
        </w:rPr>
      </w:pPr>
      <w:r w:rsidRPr="720E2E00" w:rsidR="07970712">
        <w:rPr>
          <w:rFonts w:ascii="Calibri" w:hAnsi="Calibri" w:eastAsia="Calibri" w:cs="Calibri"/>
          <w:noProof w:val="0"/>
          <w:sz w:val="24"/>
          <w:szCs w:val="24"/>
          <w:lang w:val="en-US"/>
        </w:rPr>
        <w:t>Note from Vic</w:t>
      </w:r>
      <w:r w:rsidRPr="720E2E00" w:rsidR="07970712">
        <w:rPr>
          <w:rFonts w:ascii="Calibri" w:hAnsi="Calibri" w:eastAsia="Calibri" w:cs="Calibri"/>
          <w:noProof w:val="0"/>
          <w:sz w:val="24"/>
          <w:szCs w:val="24"/>
          <w:lang w:val="en-US"/>
        </w:rPr>
        <w:t>: send</w:t>
      </w:r>
      <w:r w:rsidRPr="720E2E00" w:rsidR="07970712">
        <w:rPr>
          <w:rFonts w:ascii="Calibri" w:hAnsi="Calibri" w:eastAsia="Calibri" w:cs="Calibri"/>
          <w:noProof w:val="0"/>
          <w:sz w:val="24"/>
          <w:szCs w:val="24"/>
          <w:lang w:val="en-US"/>
        </w:rPr>
        <w:t xml:space="preserve"> in estimated carryover requests (up to 15%) by May 8th so I can include this in their contracts.</w:t>
      </w:r>
    </w:p>
    <w:p w:rsidR="7547E7CF" w:rsidP="11C3B39B" w:rsidRDefault="7547E7CF" w14:paraId="4BF1804B" w14:textId="6F55C362">
      <w:pPr>
        <w:pStyle w:val="ListParagraph"/>
        <w:numPr>
          <w:ilvl w:val="0"/>
          <w:numId w:val="37"/>
        </w:numPr>
        <w:spacing w:after="0"/>
        <w:rPr>
          <w:rFonts w:cs="Calibri"/>
          <w:sz w:val="24"/>
          <w:szCs w:val="24"/>
        </w:rPr>
      </w:pPr>
      <w:r w:rsidRPr="11C3B39B">
        <w:rPr>
          <w:rFonts w:cs="Calibri"/>
          <w:sz w:val="24"/>
          <w:szCs w:val="24"/>
        </w:rPr>
        <w:t>PD Requirements from the IDOE</w:t>
      </w:r>
    </w:p>
    <w:p w:rsidR="009E5B01" w:rsidP="009E5B01" w:rsidRDefault="009E5B01" w14:paraId="180D0ED9" w14:textId="7DB7EDB9">
      <w:pPr>
        <w:spacing w:after="0"/>
        <w:ind w:left="360"/>
        <w:rPr>
          <w:rFonts w:cs="Calibri"/>
          <w:i/>
          <w:iCs/>
          <w:sz w:val="24"/>
          <w:szCs w:val="24"/>
        </w:rPr>
      </w:pPr>
      <w:r w:rsidRPr="009E5B01">
        <w:rPr>
          <w:rFonts w:cs="Calibri"/>
          <w:i/>
          <w:iCs/>
          <w:sz w:val="24"/>
          <w:szCs w:val="24"/>
        </w:rPr>
        <w:t>In an effort to streamline PD requirements, Vic outlined that for out-of-state events unrelated to afterschool, Director's should email him a brief description of the event and its relevance to afterschool work, facilitating clarity on allowability.</w:t>
      </w:r>
    </w:p>
    <w:p w:rsidR="009E5B01" w:rsidP="058B0119" w:rsidRDefault="009E5B01" w14:paraId="36328F33" w14:textId="21D17A21">
      <w:pPr>
        <w:spacing w:after="0"/>
        <w:ind w:left="360"/>
        <w:rPr>
          <w:rFonts w:cs="Calibri"/>
          <w:i w:val="1"/>
          <w:iCs w:val="1"/>
          <w:sz w:val="24"/>
          <w:szCs w:val="24"/>
        </w:rPr>
      </w:pPr>
      <w:r w:rsidRPr="058B0119" w:rsidR="009E5B01">
        <w:rPr>
          <w:rFonts w:cs="Calibri"/>
          <w:i w:val="1"/>
          <w:iCs w:val="1"/>
          <w:sz w:val="24"/>
          <w:szCs w:val="24"/>
        </w:rPr>
        <w:t>Vic also shared resources with directors, noting that certain principles align with the new requirements.</w:t>
      </w:r>
      <w:r w:rsidRPr="058B0119" w:rsidR="3D7240AF">
        <w:rPr>
          <w:rFonts w:cs="Calibri"/>
          <w:i w:val="1"/>
          <w:iCs w:val="1"/>
          <w:sz w:val="24"/>
          <w:szCs w:val="24"/>
        </w:rPr>
        <w:t xml:space="preserve"> </w:t>
      </w:r>
      <w:hyperlink r:id="R88f7a8dde6444cfc">
        <w:r w:rsidRPr="058B0119" w:rsidR="3D7240AF">
          <w:rPr>
            <w:rStyle w:val="Hyperlink"/>
            <w:i w:val="1"/>
            <w:iCs w:val="1"/>
          </w:rPr>
          <w:t>https://www.modelteaching.com/title-ii-professional-development</w:t>
        </w:r>
      </w:hyperlink>
      <w:r w:rsidRPr="058B0119" w:rsidR="3D7240AF">
        <w:rPr>
          <w:rFonts w:cs="Calibri"/>
          <w:i w:val="1"/>
          <w:iCs w:val="1"/>
          <w:sz w:val="24"/>
          <w:szCs w:val="24"/>
        </w:rPr>
        <w:t xml:space="preserve"> </w:t>
      </w:r>
    </w:p>
    <w:p w:rsidRPr="009E5B01" w:rsidR="009E5B01" w:rsidP="009E5B01" w:rsidRDefault="009E5B01" w14:paraId="407D30C4" w14:textId="1E986585">
      <w:pPr>
        <w:spacing w:after="0"/>
        <w:ind w:left="360"/>
        <w:rPr>
          <w:rFonts w:cs="Calibri"/>
          <w:i/>
          <w:iCs/>
          <w:sz w:val="24"/>
          <w:szCs w:val="24"/>
        </w:rPr>
      </w:pPr>
      <w:r w:rsidRPr="009E5B01">
        <w:rPr>
          <w:rFonts w:cs="Calibri"/>
          <w:i/>
          <w:iCs/>
          <w:sz w:val="24"/>
          <w:szCs w:val="24"/>
        </w:rPr>
        <w:t>Bailey asked if attending the Boys and Girls Club regional conference required emailing Vic to meet the new requirement. Vic clarified that because the conference covers Club Business, it's necessary to establish a clear connection to afterschool activities.</w:t>
      </w:r>
    </w:p>
    <w:p w:rsidR="009E5B01" w:rsidP="009E5B01" w:rsidRDefault="009E5B01" w14:paraId="7AF134CA" w14:textId="1DC4B675">
      <w:pPr>
        <w:spacing w:after="0"/>
        <w:ind w:left="360"/>
        <w:rPr>
          <w:rFonts w:cs="Calibri"/>
          <w:i/>
          <w:iCs/>
          <w:sz w:val="24"/>
          <w:szCs w:val="24"/>
        </w:rPr>
      </w:pPr>
      <w:r w:rsidRPr="009E5B01">
        <w:rPr>
          <w:rFonts w:cs="Calibri"/>
          <w:i/>
          <w:iCs/>
          <w:sz w:val="24"/>
          <w:szCs w:val="24"/>
        </w:rPr>
        <w:t>Directors should reach out in advance if they have any questions about allowability.</w:t>
      </w:r>
    </w:p>
    <w:p w:rsidR="61A21338" w:rsidP="11C3B39B" w:rsidRDefault="61A21338" w14:paraId="2DBDCEF7" w14:textId="39D93F82">
      <w:pPr>
        <w:pStyle w:val="ListParagraph"/>
        <w:numPr>
          <w:ilvl w:val="0"/>
          <w:numId w:val="37"/>
        </w:numPr>
        <w:spacing w:after="0"/>
        <w:rPr>
          <w:rFonts w:cs="Calibri"/>
          <w:sz w:val="24"/>
          <w:szCs w:val="24"/>
        </w:rPr>
      </w:pPr>
      <w:r w:rsidRPr="3F4D2591">
        <w:rPr>
          <w:rFonts w:cs="Calibri"/>
          <w:sz w:val="24"/>
          <w:szCs w:val="24"/>
        </w:rPr>
        <w:t>IAA Support visits and checklist</w:t>
      </w:r>
      <w:r w:rsidRPr="3F4D2591" w:rsidR="3E423A9D">
        <w:rPr>
          <w:rFonts w:cs="Calibri"/>
          <w:sz w:val="24"/>
          <w:szCs w:val="24"/>
        </w:rPr>
        <w:t xml:space="preserve"> in review</w:t>
      </w:r>
    </w:p>
    <w:p w:rsidRPr="00FA18FB" w:rsidR="00FA18FB" w:rsidP="00FA18FB" w:rsidRDefault="00FA18FB" w14:paraId="59DD5C84" w14:textId="73090F06">
      <w:pPr>
        <w:pStyle w:val="ListParagraph"/>
        <w:numPr>
          <w:ilvl w:val="0"/>
          <w:numId w:val="37"/>
        </w:numPr>
        <w:spacing w:after="0"/>
        <w:rPr>
          <w:rFonts w:cs="Calibri"/>
          <w:sz w:val="24"/>
          <w:szCs w:val="24"/>
        </w:rPr>
      </w:pPr>
      <w:r w:rsidRPr="11C3B39B">
        <w:rPr>
          <w:rFonts w:cs="Calibri"/>
          <w:sz w:val="24"/>
          <w:szCs w:val="24"/>
        </w:rPr>
        <w:t xml:space="preserve">Discussion from the field – please share thoughts on one or all discussion points.  </w:t>
      </w:r>
    </w:p>
    <w:p w:rsidR="00FA18FB" w:rsidP="3F4D2591" w:rsidRDefault="00FA18FB" w14:paraId="4E50A114" w14:textId="4186639C">
      <w:pPr>
        <w:pStyle w:val="ListParagraph"/>
        <w:numPr>
          <w:ilvl w:val="1"/>
          <w:numId w:val="37"/>
        </w:numPr>
        <w:spacing w:after="0"/>
        <w:rPr>
          <w:rFonts w:cs="Calibri"/>
          <w:b/>
          <w:bCs/>
          <w:sz w:val="24"/>
          <w:szCs w:val="24"/>
        </w:rPr>
      </w:pPr>
      <w:r w:rsidRPr="3F4D2591">
        <w:rPr>
          <w:rFonts w:cs="Calibri"/>
          <w:b/>
          <w:bCs/>
          <w:sz w:val="24"/>
          <w:szCs w:val="24"/>
        </w:rPr>
        <w:t xml:space="preserve">Number 1 challenge with staffing or overall? </w:t>
      </w:r>
    </w:p>
    <w:p w:rsidR="00FA18FB" w:rsidP="3F4D2591" w:rsidRDefault="00FA18FB" w14:paraId="5EF33B16" w14:textId="74120FEA">
      <w:pPr>
        <w:pStyle w:val="ListParagraph"/>
        <w:numPr>
          <w:ilvl w:val="1"/>
          <w:numId w:val="37"/>
        </w:numPr>
        <w:spacing w:after="0"/>
        <w:rPr>
          <w:rFonts w:cs="Calibri"/>
          <w:b/>
          <w:bCs/>
          <w:sz w:val="24"/>
          <w:szCs w:val="24"/>
        </w:rPr>
      </w:pPr>
      <w:r w:rsidRPr="3F4D2591">
        <w:rPr>
          <w:rFonts w:cs="Calibri"/>
          <w:b/>
          <w:bCs/>
          <w:sz w:val="24"/>
          <w:szCs w:val="24"/>
        </w:rPr>
        <w:t xml:space="preserve">Greatest needs of the field? </w:t>
      </w:r>
    </w:p>
    <w:p w:rsidR="00FA18FB" w:rsidP="3F4D2591" w:rsidRDefault="00FA18FB" w14:paraId="4765D0F3" w14:textId="5311C30E">
      <w:pPr>
        <w:pStyle w:val="ListParagraph"/>
        <w:numPr>
          <w:ilvl w:val="1"/>
          <w:numId w:val="37"/>
        </w:numPr>
        <w:spacing w:after="0"/>
        <w:rPr>
          <w:rFonts w:cs="Calibri"/>
          <w:b/>
          <w:bCs/>
          <w:sz w:val="24"/>
          <w:szCs w:val="24"/>
        </w:rPr>
      </w:pPr>
      <w:r w:rsidRPr="3F4D2591">
        <w:rPr>
          <w:rFonts w:cs="Calibri"/>
          <w:b/>
          <w:bCs/>
          <w:sz w:val="24"/>
          <w:szCs w:val="24"/>
        </w:rPr>
        <w:t xml:space="preserve">Changes you would like to see in 21CCLC or on the whole with OST? </w:t>
      </w:r>
    </w:p>
    <w:p w:rsidRPr="00313B83" w:rsidR="00313B83" w:rsidP="00313B83" w:rsidRDefault="00313B83" w14:paraId="10231C37" w14:textId="77777777">
      <w:pPr>
        <w:spacing w:after="0"/>
        <w:rPr>
          <w:rFonts w:cs="Calibri"/>
          <w:i/>
          <w:iCs/>
          <w:sz w:val="24"/>
          <w:szCs w:val="24"/>
        </w:rPr>
      </w:pPr>
      <w:r w:rsidRPr="00313B83">
        <w:rPr>
          <w:rFonts w:cs="Calibri"/>
          <w:i/>
          <w:iCs/>
          <w:sz w:val="24"/>
          <w:szCs w:val="24"/>
        </w:rPr>
        <w:t xml:space="preserve">Heidi presented three questions to the directors for feedback. </w:t>
      </w:r>
    </w:p>
    <w:p w:rsidRPr="00313B83" w:rsidR="00313B83" w:rsidP="00313B83" w:rsidRDefault="00313B83" w14:paraId="0C299BBC" w14:textId="2024DAA4">
      <w:pPr>
        <w:spacing w:after="0"/>
        <w:rPr>
          <w:rFonts w:cs="Calibri"/>
          <w:i/>
          <w:iCs/>
          <w:sz w:val="24"/>
          <w:szCs w:val="24"/>
        </w:rPr>
      </w:pPr>
      <w:r w:rsidRPr="00313B83">
        <w:rPr>
          <w:rFonts w:cs="Calibri"/>
          <w:i/>
          <w:iCs/>
          <w:sz w:val="24"/>
          <w:szCs w:val="24"/>
        </w:rPr>
        <w:t>Bailey discussed the ongoing challenge at the Boys and Girls Club of finding qualified staff due to their wages.</w:t>
      </w:r>
    </w:p>
    <w:p w:rsidRPr="00313B83" w:rsidR="00313B83" w:rsidP="00313B83" w:rsidRDefault="00313B83" w14:paraId="7481C4BA" w14:textId="40E48C50">
      <w:pPr>
        <w:spacing w:after="0"/>
        <w:rPr>
          <w:rFonts w:cs="Calibri"/>
          <w:i/>
          <w:iCs/>
          <w:sz w:val="24"/>
          <w:szCs w:val="24"/>
        </w:rPr>
      </w:pPr>
      <w:r w:rsidRPr="00313B83">
        <w:rPr>
          <w:rFonts w:cs="Calibri"/>
          <w:i/>
          <w:iCs/>
          <w:sz w:val="24"/>
          <w:szCs w:val="24"/>
        </w:rPr>
        <w:t xml:space="preserve">Jenna explained that the split schedule at SHIP presents similarly challenging recruiting and retention staff.  </w:t>
      </w:r>
    </w:p>
    <w:p w:rsidRPr="00313B83" w:rsidR="00313B83" w:rsidP="00313B83" w:rsidRDefault="00313B83" w14:paraId="0B9ADCCA" w14:textId="1AE79E86">
      <w:pPr>
        <w:spacing w:after="0"/>
        <w:rPr>
          <w:rFonts w:cs="Calibri"/>
          <w:i/>
          <w:iCs/>
          <w:sz w:val="24"/>
          <w:szCs w:val="24"/>
        </w:rPr>
      </w:pPr>
      <w:r w:rsidRPr="00313B83">
        <w:rPr>
          <w:rFonts w:cs="Calibri"/>
          <w:i/>
          <w:iCs/>
          <w:sz w:val="24"/>
          <w:szCs w:val="24"/>
        </w:rPr>
        <w:lastRenderedPageBreak/>
        <w:t>Linda highlighted the struggles at DMPS, where staff transitions make sustaining a staff model difficult, despite offering higher pay to recruit teachers for afterschool clubs.</w:t>
      </w:r>
    </w:p>
    <w:p w:rsidRPr="00313B83" w:rsidR="00313B83" w:rsidP="00313B83" w:rsidRDefault="00313B83" w14:paraId="700CB88C" w14:textId="42B93CC4">
      <w:pPr>
        <w:spacing w:after="0"/>
        <w:rPr>
          <w:rFonts w:cs="Calibri"/>
          <w:i/>
          <w:iCs/>
          <w:sz w:val="24"/>
          <w:szCs w:val="24"/>
        </w:rPr>
      </w:pPr>
      <w:r w:rsidRPr="00313B83">
        <w:rPr>
          <w:rFonts w:cs="Calibri"/>
          <w:i/>
          <w:iCs/>
          <w:sz w:val="24"/>
          <w:szCs w:val="24"/>
        </w:rPr>
        <w:t>Sam shared their approach of utilizing paraeducators and high school students in their program. He shares the success in retaining paraeducators as their school contract ends, and staggering hours to avoid overtime pay.</w:t>
      </w:r>
    </w:p>
    <w:p w:rsidRPr="00313B83" w:rsidR="00313B83" w:rsidP="00313B83" w:rsidRDefault="00313B83" w14:paraId="2655CBCF" w14:textId="575D0CFC">
      <w:pPr>
        <w:spacing w:after="0"/>
        <w:rPr>
          <w:rFonts w:cs="Calibri"/>
          <w:i/>
          <w:iCs/>
          <w:sz w:val="24"/>
          <w:szCs w:val="24"/>
        </w:rPr>
      </w:pPr>
      <w:r w:rsidRPr="00313B83">
        <w:rPr>
          <w:rFonts w:cs="Calibri"/>
          <w:i/>
          <w:iCs/>
          <w:sz w:val="24"/>
          <w:szCs w:val="24"/>
        </w:rPr>
        <w:t>Cassie discussed her program's success in hiring associates and retaining them through solid onboarding processes, although they face challenges with overtime pay and higher wages. She emphasized the importance of proper onboarding for staff retention.</w:t>
      </w:r>
    </w:p>
    <w:p w:rsidRPr="00313B83" w:rsidR="00313B83" w:rsidP="00313B83" w:rsidRDefault="00313B83" w14:paraId="5CE19607" w14:textId="27C7FAF6">
      <w:pPr>
        <w:spacing w:after="0"/>
        <w:rPr>
          <w:rFonts w:cs="Calibri"/>
          <w:i/>
          <w:iCs/>
          <w:sz w:val="24"/>
          <w:szCs w:val="24"/>
        </w:rPr>
      </w:pPr>
      <w:r w:rsidRPr="00313B83">
        <w:rPr>
          <w:rFonts w:cs="Calibri"/>
          <w:i/>
          <w:iCs/>
          <w:sz w:val="24"/>
          <w:szCs w:val="24"/>
        </w:rPr>
        <w:t>Katie agreed with Bailey and Jenna, adding that they rely heavily on college students but face challenges with inconsistent schedules and students struggling with mental health issues.</w:t>
      </w:r>
    </w:p>
    <w:p w:rsidRPr="00313B83" w:rsidR="00313B83" w:rsidP="00313B83" w:rsidRDefault="00313B83" w14:paraId="62AA2F74" w14:textId="3DF379EC">
      <w:pPr>
        <w:spacing w:after="0"/>
        <w:rPr>
          <w:rFonts w:cs="Calibri"/>
          <w:i/>
          <w:iCs/>
          <w:sz w:val="24"/>
          <w:szCs w:val="24"/>
        </w:rPr>
      </w:pPr>
      <w:r w:rsidRPr="00313B83">
        <w:rPr>
          <w:rFonts w:cs="Calibri"/>
          <w:i/>
          <w:iCs/>
          <w:sz w:val="24"/>
          <w:szCs w:val="24"/>
        </w:rPr>
        <w:t xml:space="preserve">Keely shared their strategy of offering competitive wages, resulting in little turnover and facilitating continued connections between students and teachers in the afterschool space. They also offer high school students the opportunity to become full-time employees after volunteering through the Blood Hound Buddies program in collaboration with the High School counselor. </w:t>
      </w:r>
    </w:p>
    <w:p w:rsidRPr="00313B83" w:rsidR="009E5B01" w:rsidP="00313B83" w:rsidRDefault="00313B83" w14:paraId="3FB2598B" w14:textId="35EB54E6">
      <w:pPr>
        <w:spacing w:after="0"/>
        <w:rPr>
          <w:rFonts w:cs="Calibri"/>
          <w:i/>
          <w:iCs/>
          <w:sz w:val="24"/>
          <w:szCs w:val="24"/>
        </w:rPr>
      </w:pPr>
      <w:r w:rsidRPr="00313B83">
        <w:rPr>
          <w:rFonts w:cs="Calibri"/>
          <w:i/>
          <w:iCs/>
          <w:sz w:val="24"/>
          <w:szCs w:val="24"/>
        </w:rPr>
        <w:t>Danielle noted a similar model at Central Lee, where high school students are involved in a teacher job shadow program.</w:t>
      </w:r>
    </w:p>
    <w:p w:rsidR="00FA18FB" w:rsidP="00FA18FB" w:rsidRDefault="00FA18FB" w14:paraId="2EB8E199" w14:textId="41B769A4">
      <w:pPr>
        <w:pStyle w:val="ListParagraph"/>
        <w:numPr>
          <w:ilvl w:val="0"/>
          <w:numId w:val="37"/>
        </w:numPr>
        <w:spacing w:after="0"/>
        <w:rPr>
          <w:rFonts w:cs="Calibri"/>
          <w:sz w:val="24"/>
          <w:szCs w:val="24"/>
        </w:rPr>
      </w:pPr>
      <w:r w:rsidRPr="11C3B39B">
        <w:rPr>
          <w:rFonts w:cs="Calibri"/>
          <w:sz w:val="24"/>
          <w:szCs w:val="24"/>
        </w:rPr>
        <w:t>Review new 21CCLC guidance</w:t>
      </w:r>
      <w:r w:rsidRPr="11C3B39B" w:rsidR="3F42CCDB">
        <w:rPr>
          <w:rFonts w:cs="Calibri"/>
          <w:sz w:val="24"/>
          <w:szCs w:val="24"/>
        </w:rPr>
        <w:t xml:space="preserve"> – still in draft form</w:t>
      </w:r>
    </w:p>
    <w:p w:rsidR="159404AF" w:rsidP="11C3B39B" w:rsidRDefault="159404AF" w14:paraId="5B858B3F" w14:textId="270851B9">
      <w:pPr>
        <w:pStyle w:val="ListParagraph"/>
        <w:numPr>
          <w:ilvl w:val="0"/>
          <w:numId w:val="37"/>
        </w:numPr>
        <w:spacing w:after="0"/>
        <w:rPr>
          <w:rFonts w:cs="Calibri"/>
          <w:sz w:val="24"/>
          <w:szCs w:val="24"/>
        </w:rPr>
      </w:pPr>
      <w:r w:rsidRPr="11C3B39B">
        <w:rPr>
          <w:rFonts w:cs="Calibri"/>
          <w:sz w:val="24"/>
          <w:szCs w:val="24"/>
        </w:rPr>
        <w:t>Programmatic changes – send staffing updates to Vic</w:t>
      </w:r>
    </w:p>
    <w:p w:rsidRPr="00AA4845" w:rsidR="00AA4845" w:rsidP="058B0119" w:rsidRDefault="00AA4845" w14:paraId="5C4EDD8A" w14:textId="11928DAF">
      <w:pPr>
        <w:spacing w:after="0"/>
        <w:rPr>
          <w:rFonts w:cs="Calibri"/>
          <w:i w:val="1"/>
          <w:iCs w:val="1"/>
          <w:sz w:val="24"/>
          <w:szCs w:val="24"/>
        </w:rPr>
      </w:pPr>
      <w:r w:rsidRPr="058B0119" w:rsidR="00AA4845">
        <w:rPr>
          <w:rFonts w:cs="Calibri"/>
          <w:i w:val="1"/>
          <w:iCs w:val="1"/>
          <w:sz w:val="24"/>
          <w:szCs w:val="24"/>
        </w:rPr>
        <w:t xml:space="preserve">Vic reminded the directors to </w:t>
      </w:r>
      <w:r w:rsidRPr="058B0119" w:rsidR="00AA4845">
        <w:rPr>
          <w:rFonts w:cs="Calibri"/>
          <w:i w:val="1"/>
          <w:iCs w:val="1"/>
          <w:sz w:val="24"/>
          <w:szCs w:val="24"/>
        </w:rPr>
        <w:t>notify him</w:t>
      </w:r>
      <w:r w:rsidRPr="058B0119" w:rsidR="00AA4845">
        <w:rPr>
          <w:rFonts w:cs="Calibri"/>
          <w:i w:val="1"/>
          <w:iCs w:val="1"/>
          <w:sz w:val="24"/>
          <w:szCs w:val="24"/>
        </w:rPr>
        <w:t xml:space="preserve"> of any key personnel changes. He emphasized including the name, email, cell phone number, office number, and any administrative address updates in the email.</w:t>
      </w:r>
      <w:r w:rsidRPr="058B0119" w:rsidR="0D93B34B">
        <w:rPr>
          <w:rFonts w:cs="Calibri"/>
          <w:i w:val="1"/>
          <w:iCs w:val="1"/>
          <w:sz w:val="24"/>
          <w:szCs w:val="24"/>
        </w:rPr>
        <w:t xml:space="preserve"> This is a grant requirement. </w:t>
      </w:r>
    </w:p>
    <w:p w:rsidR="00FA18FB" w:rsidP="00FA18FB" w:rsidRDefault="00FA18FB" w14:paraId="15D2B51A" w14:textId="2277784D">
      <w:pPr>
        <w:pStyle w:val="ListParagraph"/>
        <w:numPr>
          <w:ilvl w:val="0"/>
          <w:numId w:val="37"/>
        </w:numPr>
        <w:spacing w:after="0"/>
        <w:rPr>
          <w:rFonts w:cs="Calibri"/>
          <w:sz w:val="24"/>
          <w:szCs w:val="24"/>
        </w:rPr>
      </w:pPr>
      <w:r w:rsidRPr="11C3B39B">
        <w:rPr>
          <w:rFonts w:cs="Calibri"/>
          <w:sz w:val="24"/>
          <w:szCs w:val="24"/>
        </w:rPr>
        <w:t xml:space="preserve">Summer Symposium presentation opportunities: </w:t>
      </w:r>
    </w:p>
    <w:p w:rsidR="00FA18FB" w:rsidP="00FA18FB" w:rsidRDefault="00FA18FB" w14:paraId="7E034A22" w14:textId="3C79797B">
      <w:pPr>
        <w:pStyle w:val="ListParagraph"/>
        <w:numPr>
          <w:ilvl w:val="1"/>
          <w:numId w:val="37"/>
        </w:numPr>
        <w:spacing w:after="0"/>
        <w:rPr>
          <w:rFonts w:cs="Calibri"/>
          <w:sz w:val="24"/>
          <w:szCs w:val="24"/>
        </w:rPr>
      </w:pPr>
      <w:r w:rsidRPr="11C3B39B">
        <w:rPr>
          <w:rFonts w:cs="Calibri"/>
          <w:sz w:val="24"/>
          <w:szCs w:val="24"/>
        </w:rPr>
        <w:t>Partnership</w:t>
      </w:r>
    </w:p>
    <w:p w:rsidR="00FA18FB" w:rsidP="00FA18FB" w:rsidRDefault="00FA18FB" w14:paraId="0AD1D022" w14:textId="3F2A5F64">
      <w:pPr>
        <w:pStyle w:val="ListParagraph"/>
        <w:numPr>
          <w:ilvl w:val="1"/>
          <w:numId w:val="37"/>
        </w:numPr>
        <w:spacing w:after="0"/>
        <w:rPr>
          <w:rFonts w:cs="Calibri"/>
          <w:sz w:val="24"/>
          <w:szCs w:val="24"/>
        </w:rPr>
      </w:pPr>
      <w:r w:rsidRPr="11C3B39B">
        <w:rPr>
          <w:rFonts w:cs="Calibri"/>
          <w:sz w:val="24"/>
          <w:szCs w:val="24"/>
        </w:rPr>
        <w:t>Guidance and service of students with disabilities</w:t>
      </w:r>
    </w:p>
    <w:p w:rsidR="00FA18FB" w:rsidP="00FA18FB" w:rsidRDefault="00FA18FB" w14:paraId="593BA2B2" w14:textId="063A89B6">
      <w:pPr>
        <w:pStyle w:val="ListParagraph"/>
        <w:numPr>
          <w:ilvl w:val="1"/>
          <w:numId w:val="37"/>
        </w:numPr>
        <w:spacing w:after="0"/>
        <w:rPr>
          <w:rFonts w:cs="Calibri"/>
          <w:sz w:val="24"/>
          <w:szCs w:val="24"/>
        </w:rPr>
      </w:pPr>
      <w:r w:rsidRPr="3F4D2591">
        <w:rPr>
          <w:rFonts w:cs="Calibri"/>
          <w:sz w:val="24"/>
          <w:szCs w:val="24"/>
        </w:rPr>
        <w:t>Investment in students</w:t>
      </w:r>
      <w:r w:rsidRPr="3F4D2591" w:rsidR="7930BDAC">
        <w:rPr>
          <w:rFonts w:cs="Calibri"/>
          <w:sz w:val="24"/>
          <w:szCs w:val="24"/>
        </w:rPr>
        <w:t>:</w:t>
      </w:r>
      <w:r w:rsidRPr="3F4D2591" w:rsidR="63AC1BF3">
        <w:rPr>
          <w:rFonts w:cs="Calibri"/>
          <w:sz w:val="24"/>
          <w:szCs w:val="24"/>
        </w:rPr>
        <w:t xml:space="preserve"> ROI</w:t>
      </w:r>
    </w:p>
    <w:p w:rsidR="00FA18FB" w:rsidP="00FA18FB" w:rsidRDefault="00FA18FB" w14:paraId="0D5688A8" w14:textId="75F3997C">
      <w:pPr>
        <w:pStyle w:val="ListParagraph"/>
        <w:numPr>
          <w:ilvl w:val="1"/>
          <w:numId w:val="37"/>
        </w:numPr>
        <w:spacing w:after="0"/>
        <w:rPr>
          <w:rFonts w:cs="Calibri"/>
          <w:sz w:val="24"/>
          <w:szCs w:val="24"/>
        </w:rPr>
      </w:pPr>
      <w:r w:rsidRPr="11C3B39B">
        <w:rPr>
          <w:rFonts w:cs="Calibri"/>
          <w:sz w:val="24"/>
          <w:szCs w:val="24"/>
        </w:rPr>
        <w:t>Evaluation</w:t>
      </w:r>
    </w:p>
    <w:p w:rsidR="00FA18FB" w:rsidP="00FA18FB" w:rsidRDefault="00FA18FB" w14:paraId="41BA616D" w14:textId="49091F52">
      <w:pPr>
        <w:pStyle w:val="ListParagraph"/>
        <w:numPr>
          <w:ilvl w:val="1"/>
          <w:numId w:val="37"/>
        </w:numPr>
        <w:spacing w:after="0"/>
        <w:rPr>
          <w:rFonts w:cs="Calibri"/>
          <w:sz w:val="24"/>
          <w:szCs w:val="24"/>
        </w:rPr>
      </w:pPr>
      <w:r w:rsidRPr="11C3B39B">
        <w:rPr>
          <w:rFonts w:cs="Calibri"/>
          <w:sz w:val="24"/>
          <w:szCs w:val="24"/>
        </w:rPr>
        <w:t>Communities of Practice</w:t>
      </w:r>
    </w:p>
    <w:p w:rsidR="00FA18FB" w:rsidP="00FA18FB" w:rsidRDefault="00FA18FB" w14:paraId="63C43D50" w14:textId="5A1AC336">
      <w:pPr>
        <w:pStyle w:val="ListParagraph"/>
        <w:numPr>
          <w:ilvl w:val="1"/>
          <w:numId w:val="37"/>
        </w:numPr>
        <w:spacing w:after="0"/>
        <w:rPr>
          <w:rFonts w:cs="Calibri"/>
          <w:sz w:val="24"/>
          <w:szCs w:val="24"/>
        </w:rPr>
      </w:pPr>
      <w:r w:rsidRPr="11C3B39B">
        <w:rPr>
          <w:rFonts w:cs="Calibri"/>
          <w:sz w:val="24"/>
          <w:szCs w:val="24"/>
        </w:rPr>
        <w:t>The Iowa Way</w:t>
      </w:r>
    </w:p>
    <w:p w:rsidR="00FA18FB" w:rsidP="00FA18FB" w:rsidRDefault="00FA18FB" w14:paraId="10200CA3" w14:textId="012B29E0">
      <w:pPr>
        <w:pStyle w:val="ListParagraph"/>
        <w:numPr>
          <w:ilvl w:val="0"/>
          <w:numId w:val="37"/>
        </w:numPr>
        <w:spacing w:after="0"/>
        <w:rPr>
          <w:rFonts w:cs="Calibri"/>
          <w:sz w:val="24"/>
          <w:szCs w:val="24"/>
        </w:rPr>
      </w:pPr>
      <w:r w:rsidRPr="11C3B39B">
        <w:rPr>
          <w:rFonts w:cs="Calibri"/>
          <w:sz w:val="24"/>
          <w:szCs w:val="24"/>
        </w:rPr>
        <w:t>Impact Afterschool Conference</w:t>
      </w:r>
    </w:p>
    <w:p w:rsidR="00FA18FB" w:rsidP="00FA18FB" w:rsidRDefault="00FA18FB" w14:paraId="39B2110F" w14:textId="79DBC261">
      <w:pPr>
        <w:pStyle w:val="ListParagraph"/>
        <w:numPr>
          <w:ilvl w:val="1"/>
          <w:numId w:val="37"/>
        </w:numPr>
        <w:spacing w:after="0"/>
        <w:rPr>
          <w:rFonts w:cs="Calibri"/>
          <w:sz w:val="24"/>
          <w:szCs w:val="24"/>
        </w:rPr>
      </w:pPr>
      <w:r w:rsidRPr="11C3B39B">
        <w:rPr>
          <w:rFonts w:cs="Calibri"/>
          <w:sz w:val="24"/>
          <w:szCs w:val="24"/>
        </w:rPr>
        <w:t>September 26-27, 2024 at Stoney Creek Inn – Johnston</w:t>
      </w:r>
    </w:p>
    <w:p w:rsidR="00FA18FB" w:rsidP="00FA18FB" w:rsidRDefault="00FA18FB" w14:paraId="31121C37" w14:textId="2F99154A">
      <w:pPr>
        <w:pStyle w:val="ListParagraph"/>
        <w:numPr>
          <w:ilvl w:val="1"/>
          <w:numId w:val="37"/>
        </w:numPr>
        <w:spacing w:after="0"/>
        <w:rPr>
          <w:rFonts w:cs="Calibri"/>
          <w:sz w:val="24"/>
          <w:szCs w:val="24"/>
        </w:rPr>
      </w:pPr>
      <w:r w:rsidRPr="11C3B39B">
        <w:rPr>
          <w:rFonts w:cs="Calibri"/>
          <w:sz w:val="24"/>
          <w:szCs w:val="24"/>
        </w:rPr>
        <w:t>Call for presenter and exhibitors is OPEN</w:t>
      </w:r>
    </w:p>
    <w:p w:rsidR="00F82B5A" w:rsidP="00F82B5A" w:rsidRDefault="00F82B5A" w14:paraId="742D9B92" w14:textId="72AEA4AA">
      <w:pPr>
        <w:spacing w:after="0"/>
        <w:rPr>
          <w:rFonts w:cs="Calibri"/>
          <w:i/>
          <w:iCs/>
          <w:sz w:val="24"/>
          <w:szCs w:val="24"/>
        </w:rPr>
      </w:pPr>
      <w:r w:rsidRPr="00F82B5A">
        <w:rPr>
          <w:rFonts w:cs="Calibri"/>
          <w:i/>
          <w:iCs/>
          <w:sz w:val="24"/>
          <w:szCs w:val="24"/>
        </w:rPr>
        <w:t>We invite you to submit an application if you would like to present.</w:t>
      </w:r>
      <w:r>
        <w:rPr>
          <w:rFonts w:cs="Calibri"/>
          <w:i/>
          <w:iCs/>
          <w:sz w:val="24"/>
          <w:szCs w:val="24"/>
        </w:rPr>
        <w:t xml:space="preserve"> Presenter applications can be found here, </w:t>
      </w:r>
      <w:hyperlink w:history="1" r:id="rId11">
        <w:r w:rsidRPr="00A93E7A">
          <w:rPr>
            <w:rStyle w:val="Hyperlink"/>
            <w:rFonts w:cs="Calibri"/>
            <w:i/>
            <w:iCs/>
            <w:sz w:val="24"/>
            <w:szCs w:val="24"/>
          </w:rPr>
          <w:t>https://forms.gle/dovaf72xxhvNPF8u7</w:t>
        </w:r>
      </w:hyperlink>
    </w:p>
    <w:p w:rsidRPr="00F82B5A" w:rsidR="00F82B5A" w:rsidP="00F82B5A" w:rsidRDefault="00F82B5A" w14:paraId="354D1C2A" w14:textId="1C344637">
      <w:pPr>
        <w:spacing w:after="0"/>
        <w:rPr>
          <w:rFonts w:cs="Calibri"/>
          <w:i/>
          <w:iCs/>
          <w:sz w:val="24"/>
          <w:szCs w:val="24"/>
        </w:rPr>
      </w:pPr>
      <w:r w:rsidRPr="00F82B5A">
        <w:rPr>
          <w:rFonts w:cs="Calibri"/>
          <w:i/>
          <w:iCs/>
          <w:sz w:val="24"/>
          <w:szCs w:val="24"/>
        </w:rPr>
        <w:t xml:space="preserve">You are welcome to join the Professional Development Committee if you are interested in helping plan the conference. For information about joining the committee, please contact </w:t>
      </w:r>
      <w:hyperlink w:history="1" r:id="rId12">
        <w:r w:rsidRPr="00F82B5A">
          <w:rPr>
            <w:rStyle w:val="Hyperlink"/>
            <w:rFonts w:cs="Calibri"/>
            <w:i/>
            <w:iCs/>
            <w:sz w:val="24"/>
            <w:szCs w:val="24"/>
          </w:rPr>
          <w:t>Elva</w:t>
        </w:r>
      </w:hyperlink>
      <w:r w:rsidRPr="00F82B5A">
        <w:rPr>
          <w:rFonts w:cs="Calibri"/>
          <w:i/>
          <w:iCs/>
          <w:sz w:val="24"/>
          <w:szCs w:val="24"/>
        </w:rPr>
        <w:t xml:space="preserve">. </w:t>
      </w:r>
    </w:p>
    <w:p w:rsidR="00FA18FB" w:rsidP="00FA18FB" w:rsidRDefault="00CA1901" w14:paraId="0CDFF265" w14:textId="7C9D3026">
      <w:pPr>
        <w:pStyle w:val="ListParagraph"/>
        <w:numPr>
          <w:ilvl w:val="1"/>
          <w:numId w:val="37"/>
        </w:numPr>
        <w:spacing w:after="0"/>
        <w:rPr>
          <w:rFonts w:cs="Calibri"/>
          <w:sz w:val="24"/>
          <w:szCs w:val="24"/>
        </w:rPr>
      </w:pPr>
      <w:r w:rsidRPr="11C3B39B">
        <w:rPr>
          <w:rFonts w:cs="Calibri"/>
          <w:sz w:val="24"/>
          <w:szCs w:val="24"/>
        </w:rPr>
        <w:t xml:space="preserve">Registration </w:t>
      </w:r>
    </w:p>
    <w:p w:rsidR="00CA1901" w:rsidP="00CA1901" w:rsidRDefault="00CA1901" w14:paraId="1551D97F" w14:textId="2813DBA8">
      <w:pPr>
        <w:pStyle w:val="ListParagraph"/>
        <w:numPr>
          <w:ilvl w:val="2"/>
          <w:numId w:val="37"/>
        </w:numPr>
        <w:spacing w:after="0"/>
        <w:rPr>
          <w:rFonts w:cs="Calibri"/>
          <w:sz w:val="24"/>
          <w:szCs w:val="24"/>
        </w:rPr>
      </w:pPr>
      <w:r w:rsidRPr="11C3B39B">
        <w:rPr>
          <w:rFonts w:cs="Calibri"/>
          <w:sz w:val="24"/>
          <w:szCs w:val="24"/>
        </w:rPr>
        <w:t>Early Bird and 21CCLC – May 13 – July 12 ($140)</w:t>
      </w:r>
    </w:p>
    <w:p w:rsidRPr="00FA18FB" w:rsidR="00CA1901" w:rsidP="00CA1901" w:rsidRDefault="00CA1901" w14:paraId="1676A407" w14:textId="6043FE72">
      <w:pPr>
        <w:pStyle w:val="ListParagraph"/>
        <w:numPr>
          <w:ilvl w:val="2"/>
          <w:numId w:val="37"/>
        </w:numPr>
        <w:spacing w:after="0"/>
        <w:rPr>
          <w:rFonts w:cs="Calibri"/>
          <w:sz w:val="24"/>
          <w:szCs w:val="24"/>
        </w:rPr>
      </w:pPr>
      <w:r w:rsidRPr="3F4D2591">
        <w:rPr>
          <w:rFonts w:cs="Calibri"/>
          <w:sz w:val="24"/>
          <w:szCs w:val="24"/>
        </w:rPr>
        <w:t>Regular Registration – July 13 – September 22 ($175)</w:t>
      </w:r>
    </w:p>
    <w:p w:rsidR="316F0C7A" w:rsidP="3F4D2591" w:rsidRDefault="316F0C7A" w14:paraId="518EC105" w14:textId="103B887A">
      <w:pPr>
        <w:pStyle w:val="ListParagraph"/>
        <w:numPr>
          <w:ilvl w:val="0"/>
          <w:numId w:val="37"/>
        </w:numPr>
        <w:spacing w:after="0"/>
      </w:pPr>
      <w:r w:rsidRPr="3F4D2591">
        <w:rPr>
          <w:rFonts w:cs="Calibri"/>
          <w:sz w:val="24"/>
          <w:szCs w:val="24"/>
        </w:rPr>
        <w:lastRenderedPageBreak/>
        <w:t xml:space="preserve">Professional Development Opportunities from IAA: </w:t>
      </w:r>
      <w:hyperlink r:id="rId13">
        <w:r w:rsidRPr="3F4D2591">
          <w:rPr>
            <w:rStyle w:val="Hyperlink"/>
            <w:rFonts w:ascii="Arial" w:hAnsi="Arial" w:eastAsia="Arial" w:cs="Arial"/>
            <w:color w:val="1155CC"/>
          </w:rPr>
          <w:t>https://linktr.ee/iowaafterschoolalliance</w:t>
        </w:r>
      </w:hyperlink>
    </w:p>
    <w:p w:rsidRPr="001D63A0" w:rsidR="001D63A0" w:rsidP="00FA18FB" w:rsidRDefault="001D63A0" w14:paraId="3B476674" w14:textId="77777777">
      <w:pPr>
        <w:spacing w:after="0"/>
        <w:rPr>
          <w:rFonts w:cs="Calibri"/>
          <w:sz w:val="24"/>
          <w:szCs w:val="24"/>
        </w:rPr>
      </w:pPr>
    </w:p>
    <w:p w:rsidR="001D63A0" w:rsidP="001D63A0" w:rsidRDefault="001D63A0" w14:paraId="196770BE" w14:textId="77777777">
      <w:pPr>
        <w:spacing w:after="0" w:line="240" w:lineRule="auto"/>
      </w:pPr>
    </w:p>
    <w:p w:rsidRPr="001D63A0" w:rsidR="001D63A0" w:rsidP="58C67D48" w:rsidRDefault="001D63A0" w14:paraId="1D0C9A4E" w14:textId="3EA618B7">
      <w:pPr>
        <w:spacing w:after="0" w:line="240" w:lineRule="auto"/>
        <w:rPr>
          <w:b/>
          <w:bCs/>
        </w:rPr>
      </w:pPr>
      <w:r w:rsidRPr="3F4D2591">
        <w:rPr>
          <w:b/>
          <w:bCs/>
        </w:rPr>
        <w:t xml:space="preserve">NEXT MEETING: </w:t>
      </w:r>
      <w:r w:rsidRPr="3F4D2591" w:rsidR="07320230">
        <w:rPr>
          <w:b/>
          <w:bCs/>
        </w:rPr>
        <w:t xml:space="preserve"> </w:t>
      </w:r>
      <w:r w:rsidRPr="3F4D2591" w:rsidR="10C17F13">
        <w:rPr>
          <w:b/>
          <w:bCs/>
        </w:rPr>
        <w:t>May 31</w:t>
      </w:r>
      <w:r w:rsidRPr="3F4D2591" w:rsidR="10C17F13">
        <w:rPr>
          <w:b/>
          <w:bCs/>
          <w:vertAlign w:val="superscript"/>
        </w:rPr>
        <w:t>st</w:t>
      </w:r>
      <w:r w:rsidRPr="3F4D2591" w:rsidR="10C17F13">
        <w:rPr>
          <w:b/>
          <w:bCs/>
        </w:rPr>
        <w:t xml:space="preserve"> @ 10:00am </w:t>
      </w:r>
    </w:p>
    <w:sectPr w:rsidRPr="001D63A0" w:rsidR="001D63A0" w:rsidSect="001A280A">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EA"/>
    <w:multiLevelType w:val="hybridMultilevel"/>
    <w:tmpl w:val="73A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5C19"/>
    <w:multiLevelType w:val="hybridMultilevel"/>
    <w:tmpl w:val="A6521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AB1F"/>
    <w:multiLevelType w:val="hybridMultilevel"/>
    <w:tmpl w:val="530AF7DE"/>
    <w:lvl w:ilvl="0" w:tplc="AD0658DA">
      <w:start w:val="1"/>
      <w:numFmt w:val="decimal"/>
      <w:lvlText w:val="%1."/>
      <w:lvlJc w:val="left"/>
      <w:pPr>
        <w:ind w:left="720" w:hanging="360"/>
      </w:pPr>
    </w:lvl>
    <w:lvl w:ilvl="1" w:tplc="2448437E">
      <w:start w:val="1"/>
      <w:numFmt w:val="lowerLetter"/>
      <w:lvlText w:val="%2."/>
      <w:lvlJc w:val="left"/>
      <w:pPr>
        <w:ind w:left="1440" w:hanging="360"/>
      </w:pPr>
    </w:lvl>
    <w:lvl w:ilvl="2" w:tplc="9AC4FAF8">
      <w:start w:val="1"/>
      <w:numFmt w:val="decimal"/>
      <w:lvlText w:val="%3."/>
      <w:lvlJc w:val="left"/>
      <w:pPr>
        <w:ind w:left="1620" w:hanging="180"/>
      </w:pPr>
      <w:rPr>
        <w:rFonts w:hint="default" w:ascii="Calibri" w:hAnsi="Calibri"/>
      </w:rPr>
    </w:lvl>
    <w:lvl w:ilvl="3" w:tplc="91A4CB74">
      <w:start w:val="1"/>
      <w:numFmt w:val="decimal"/>
      <w:lvlText w:val="%4."/>
      <w:lvlJc w:val="left"/>
      <w:pPr>
        <w:ind w:left="2880" w:hanging="360"/>
      </w:pPr>
    </w:lvl>
    <w:lvl w:ilvl="4" w:tplc="9830E2CA">
      <w:start w:val="1"/>
      <w:numFmt w:val="lowerLetter"/>
      <w:lvlText w:val="%5."/>
      <w:lvlJc w:val="left"/>
      <w:pPr>
        <w:ind w:left="3600" w:hanging="360"/>
      </w:pPr>
    </w:lvl>
    <w:lvl w:ilvl="5" w:tplc="E42E7322">
      <w:start w:val="1"/>
      <w:numFmt w:val="lowerRoman"/>
      <w:lvlText w:val="%6."/>
      <w:lvlJc w:val="right"/>
      <w:pPr>
        <w:ind w:left="4320" w:hanging="180"/>
      </w:pPr>
    </w:lvl>
    <w:lvl w:ilvl="6" w:tplc="4072AF0E">
      <w:start w:val="1"/>
      <w:numFmt w:val="decimal"/>
      <w:lvlText w:val="%7."/>
      <w:lvlJc w:val="left"/>
      <w:pPr>
        <w:ind w:left="5040" w:hanging="360"/>
      </w:pPr>
    </w:lvl>
    <w:lvl w:ilvl="7" w:tplc="3B42E3B4">
      <w:start w:val="1"/>
      <w:numFmt w:val="lowerLetter"/>
      <w:lvlText w:val="%8."/>
      <w:lvlJc w:val="left"/>
      <w:pPr>
        <w:ind w:left="5760" w:hanging="360"/>
      </w:pPr>
    </w:lvl>
    <w:lvl w:ilvl="8" w:tplc="2CDC7090">
      <w:start w:val="1"/>
      <w:numFmt w:val="lowerRoman"/>
      <w:lvlText w:val="%9."/>
      <w:lvlJc w:val="right"/>
      <w:pPr>
        <w:ind w:left="6480" w:hanging="180"/>
      </w:pPr>
    </w:lvl>
  </w:abstractNum>
  <w:abstractNum w:abstractNumId="3" w15:restartNumberingAfterBreak="0">
    <w:nsid w:val="06D6659A"/>
    <w:multiLevelType w:val="hybridMultilevel"/>
    <w:tmpl w:val="CF326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71509"/>
    <w:multiLevelType w:val="hybridMultilevel"/>
    <w:tmpl w:val="7306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001052"/>
    <w:multiLevelType w:val="hybridMultilevel"/>
    <w:tmpl w:val="4450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22064"/>
    <w:multiLevelType w:val="hybridMultilevel"/>
    <w:tmpl w:val="4CC81D6E"/>
    <w:lvl w:ilvl="0" w:tplc="30E2BA8C">
      <w:start w:val="1"/>
      <w:numFmt w:val="upperRoman"/>
      <w:lvlText w:val="%1."/>
      <w:lvlJc w:val="right"/>
      <w:pPr>
        <w:ind w:left="360" w:hanging="360"/>
      </w:pPr>
      <w:rPr>
        <w:b w:val="0"/>
        <w:color w:val="auto"/>
      </w:rPr>
    </w:lvl>
    <w:lvl w:ilvl="1" w:tplc="BBE8660E">
      <w:start w:val="1"/>
      <w:numFmt w:val="lowerLetter"/>
      <w:lvlText w:val="%2."/>
      <w:lvlJc w:val="left"/>
      <w:pPr>
        <w:ind w:left="1080" w:hanging="360"/>
      </w:pPr>
      <w:rPr>
        <w:color w:val="auto"/>
      </w:rPr>
    </w:lvl>
    <w:lvl w:ilvl="2" w:tplc="0409000F">
      <w:start w:val="1"/>
      <w:numFmt w:val="decimal"/>
      <w:lvlText w:val="%3."/>
      <w:lvlJc w:val="lef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671A8B"/>
    <w:multiLevelType w:val="hybridMultilevel"/>
    <w:tmpl w:val="5A0624D4"/>
    <w:lvl w:ilvl="0" w:tplc="65027EF8">
      <w:start w:val="1"/>
      <w:numFmt w:val="decimal"/>
      <w:lvlText w:val="%1."/>
      <w:lvlJc w:val="left"/>
      <w:pPr>
        <w:ind w:left="720" w:hanging="360"/>
      </w:pPr>
    </w:lvl>
    <w:lvl w:ilvl="1" w:tplc="8C38DBB0">
      <w:start w:val="1"/>
      <w:numFmt w:val="lowerLetter"/>
      <w:lvlText w:val="%2."/>
      <w:lvlJc w:val="left"/>
      <w:pPr>
        <w:ind w:left="1440" w:hanging="360"/>
      </w:pPr>
    </w:lvl>
    <w:lvl w:ilvl="2" w:tplc="89BA04D4">
      <w:start w:val="1"/>
      <w:numFmt w:val="lowerRoman"/>
      <w:lvlText w:val="%3."/>
      <w:lvlJc w:val="right"/>
      <w:pPr>
        <w:ind w:left="2160" w:hanging="180"/>
      </w:pPr>
    </w:lvl>
    <w:lvl w:ilvl="3" w:tplc="9852151E">
      <w:start w:val="3"/>
      <w:numFmt w:val="decimal"/>
      <w:lvlText w:val="%4."/>
      <w:lvlJc w:val="left"/>
      <w:pPr>
        <w:ind w:left="2880" w:hanging="360"/>
      </w:pPr>
      <w:rPr>
        <w:rFonts w:hint="default" w:ascii="Calibri" w:hAnsi="Calibri"/>
      </w:rPr>
    </w:lvl>
    <w:lvl w:ilvl="4" w:tplc="6884FE5C">
      <w:start w:val="1"/>
      <w:numFmt w:val="lowerLetter"/>
      <w:lvlText w:val="%5."/>
      <w:lvlJc w:val="left"/>
      <w:pPr>
        <w:ind w:left="3600" w:hanging="360"/>
      </w:pPr>
    </w:lvl>
    <w:lvl w:ilvl="5" w:tplc="CACC7646">
      <w:start w:val="1"/>
      <w:numFmt w:val="lowerRoman"/>
      <w:lvlText w:val="%6."/>
      <w:lvlJc w:val="right"/>
      <w:pPr>
        <w:ind w:left="4320" w:hanging="180"/>
      </w:pPr>
    </w:lvl>
    <w:lvl w:ilvl="6" w:tplc="D66A2514">
      <w:start w:val="1"/>
      <w:numFmt w:val="decimal"/>
      <w:lvlText w:val="%7."/>
      <w:lvlJc w:val="left"/>
      <w:pPr>
        <w:ind w:left="5040" w:hanging="360"/>
      </w:pPr>
    </w:lvl>
    <w:lvl w:ilvl="7" w:tplc="D61224B0">
      <w:start w:val="1"/>
      <w:numFmt w:val="lowerLetter"/>
      <w:lvlText w:val="%8."/>
      <w:lvlJc w:val="left"/>
      <w:pPr>
        <w:ind w:left="5760" w:hanging="360"/>
      </w:pPr>
    </w:lvl>
    <w:lvl w:ilvl="8" w:tplc="C4E28F3E">
      <w:start w:val="1"/>
      <w:numFmt w:val="lowerRoman"/>
      <w:lvlText w:val="%9."/>
      <w:lvlJc w:val="right"/>
      <w:pPr>
        <w:ind w:left="6480" w:hanging="180"/>
      </w:pPr>
    </w:lvl>
  </w:abstractNum>
  <w:abstractNum w:abstractNumId="8" w15:restartNumberingAfterBreak="0">
    <w:nsid w:val="1218593E"/>
    <w:multiLevelType w:val="hybridMultilevel"/>
    <w:tmpl w:val="8DF0D5BA"/>
    <w:lvl w:ilvl="0" w:tplc="332225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531C4"/>
    <w:multiLevelType w:val="hybridMultilevel"/>
    <w:tmpl w:val="EA5EDC9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06F7402"/>
    <w:multiLevelType w:val="hybridMultilevel"/>
    <w:tmpl w:val="A7C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C0DFE"/>
    <w:multiLevelType w:val="hybridMultilevel"/>
    <w:tmpl w:val="F5CE81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CF2D58"/>
    <w:multiLevelType w:val="hybridMultilevel"/>
    <w:tmpl w:val="14C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96B02"/>
    <w:multiLevelType w:val="hybridMultilevel"/>
    <w:tmpl w:val="096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849"/>
    <w:multiLevelType w:val="hybridMultilevel"/>
    <w:tmpl w:val="BC1E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48FB"/>
    <w:multiLevelType w:val="hybridMultilevel"/>
    <w:tmpl w:val="2B608F2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36424165"/>
    <w:multiLevelType w:val="hybridMultilevel"/>
    <w:tmpl w:val="C098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044C3"/>
    <w:multiLevelType w:val="hybridMultilevel"/>
    <w:tmpl w:val="BD4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2176A"/>
    <w:multiLevelType w:val="hybridMultilevel"/>
    <w:tmpl w:val="EF6238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3D1F0E46"/>
    <w:multiLevelType w:val="hybridMultilevel"/>
    <w:tmpl w:val="A48652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426BD2"/>
    <w:multiLevelType w:val="hybridMultilevel"/>
    <w:tmpl w:val="71A4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42B9D"/>
    <w:multiLevelType w:val="hybridMultilevel"/>
    <w:tmpl w:val="217051A4"/>
    <w:lvl w:ilvl="0" w:tplc="57D4E518">
      <w:start w:val="1"/>
      <w:numFmt w:val="decimal"/>
      <w:lvlText w:val="%1."/>
      <w:lvlJc w:val="left"/>
      <w:pPr>
        <w:ind w:left="720" w:hanging="360"/>
      </w:pPr>
    </w:lvl>
    <w:lvl w:ilvl="1" w:tplc="81508254">
      <w:start w:val="1"/>
      <w:numFmt w:val="lowerLetter"/>
      <w:lvlText w:val="%2."/>
      <w:lvlJc w:val="left"/>
      <w:pPr>
        <w:ind w:left="1440" w:hanging="360"/>
      </w:pPr>
    </w:lvl>
    <w:lvl w:ilvl="2" w:tplc="3A36AB18">
      <w:start w:val="3"/>
      <w:numFmt w:val="decimal"/>
      <w:lvlText w:val="%3."/>
      <w:lvlJc w:val="left"/>
      <w:pPr>
        <w:ind w:left="1620" w:hanging="180"/>
      </w:pPr>
      <w:rPr>
        <w:rFonts w:hint="default" w:ascii="Calibri" w:hAnsi="Calibri"/>
      </w:rPr>
    </w:lvl>
    <w:lvl w:ilvl="3" w:tplc="6632FBF6">
      <w:start w:val="1"/>
      <w:numFmt w:val="decimal"/>
      <w:lvlText w:val="%4."/>
      <w:lvlJc w:val="left"/>
      <w:pPr>
        <w:ind w:left="2880" w:hanging="360"/>
      </w:pPr>
    </w:lvl>
    <w:lvl w:ilvl="4" w:tplc="935498C2">
      <w:start w:val="1"/>
      <w:numFmt w:val="lowerLetter"/>
      <w:lvlText w:val="%5."/>
      <w:lvlJc w:val="left"/>
      <w:pPr>
        <w:ind w:left="3600" w:hanging="360"/>
      </w:pPr>
    </w:lvl>
    <w:lvl w:ilvl="5" w:tplc="C68429C0">
      <w:start w:val="1"/>
      <w:numFmt w:val="lowerRoman"/>
      <w:lvlText w:val="%6."/>
      <w:lvlJc w:val="right"/>
      <w:pPr>
        <w:ind w:left="4320" w:hanging="180"/>
      </w:pPr>
    </w:lvl>
    <w:lvl w:ilvl="6" w:tplc="F3407550">
      <w:start w:val="1"/>
      <w:numFmt w:val="decimal"/>
      <w:lvlText w:val="%7."/>
      <w:lvlJc w:val="left"/>
      <w:pPr>
        <w:ind w:left="5040" w:hanging="360"/>
      </w:pPr>
    </w:lvl>
    <w:lvl w:ilvl="7" w:tplc="E13E9F24">
      <w:start w:val="1"/>
      <w:numFmt w:val="lowerLetter"/>
      <w:lvlText w:val="%8."/>
      <w:lvlJc w:val="left"/>
      <w:pPr>
        <w:ind w:left="5760" w:hanging="360"/>
      </w:pPr>
    </w:lvl>
    <w:lvl w:ilvl="8" w:tplc="A53A3958">
      <w:start w:val="1"/>
      <w:numFmt w:val="lowerRoman"/>
      <w:lvlText w:val="%9."/>
      <w:lvlJc w:val="right"/>
      <w:pPr>
        <w:ind w:left="6480" w:hanging="180"/>
      </w:pPr>
    </w:lvl>
  </w:abstractNum>
  <w:abstractNum w:abstractNumId="22" w15:restartNumberingAfterBreak="0">
    <w:nsid w:val="4F7F0328"/>
    <w:multiLevelType w:val="hybridMultilevel"/>
    <w:tmpl w:val="760E6C3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C91D3"/>
    <w:multiLevelType w:val="hybridMultilevel"/>
    <w:tmpl w:val="8B7ED178"/>
    <w:lvl w:ilvl="0" w:tplc="718220E8">
      <w:start w:val="1"/>
      <w:numFmt w:val="decimal"/>
      <w:lvlText w:val="%1."/>
      <w:lvlJc w:val="left"/>
      <w:pPr>
        <w:ind w:left="720" w:hanging="360"/>
      </w:pPr>
    </w:lvl>
    <w:lvl w:ilvl="1" w:tplc="E4C87BFC">
      <w:start w:val="1"/>
      <w:numFmt w:val="lowerLetter"/>
      <w:lvlText w:val="%2."/>
      <w:lvlJc w:val="left"/>
      <w:pPr>
        <w:ind w:left="1440" w:hanging="360"/>
      </w:pPr>
    </w:lvl>
    <w:lvl w:ilvl="2" w:tplc="FD98543E">
      <w:start w:val="4"/>
      <w:numFmt w:val="decimal"/>
      <w:lvlText w:val="%3."/>
      <w:lvlJc w:val="left"/>
      <w:pPr>
        <w:ind w:left="1620" w:hanging="180"/>
      </w:pPr>
      <w:rPr>
        <w:rFonts w:hint="default" w:ascii="Calibri" w:hAnsi="Calibri"/>
      </w:rPr>
    </w:lvl>
    <w:lvl w:ilvl="3" w:tplc="4922F572">
      <w:start w:val="1"/>
      <w:numFmt w:val="decimal"/>
      <w:lvlText w:val="%4."/>
      <w:lvlJc w:val="left"/>
      <w:pPr>
        <w:ind w:left="2880" w:hanging="360"/>
      </w:pPr>
    </w:lvl>
    <w:lvl w:ilvl="4" w:tplc="C6E2830A">
      <w:start w:val="1"/>
      <w:numFmt w:val="lowerLetter"/>
      <w:lvlText w:val="%5."/>
      <w:lvlJc w:val="left"/>
      <w:pPr>
        <w:ind w:left="3600" w:hanging="360"/>
      </w:pPr>
    </w:lvl>
    <w:lvl w:ilvl="5" w:tplc="A8CE888E">
      <w:start w:val="1"/>
      <w:numFmt w:val="lowerRoman"/>
      <w:lvlText w:val="%6."/>
      <w:lvlJc w:val="right"/>
      <w:pPr>
        <w:ind w:left="4320" w:hanging="180"/>
      </w:pPr>
    </w:lvl>
    <w:lvl w:ilvl="6" w:tplc="42AC3E5C">
      <w:start w:val="1"/>
      <w:numFmt w:val="decimal"/>
      <w:lvlText w:val="%7."/>
      <w:lvlJc w:val="left"/>
      <w:pPr>
        <w:ind w:left="5040" w:hanging="360"/>
      </w:pPr>
    </w:lvl>
    <w:lvl w:ilvl="7" w:tplc="C4F6A4D0">
      <w:start w:val="1"/>
      <w:numFmt w:val="lowerLetter"/>
      <w:lvlText w:val="%8."/>
      <w:lvlJc w:val="left"/>
      <w:pPr>
        <w:ind w:left="5760" w:hanging="360"/>
      </w:pPr>
    </w:lvl>
    <w:lvl w:ilvl="8" w:tplc="3380143E">
      <w:start w:val="1"/>
      <w:numFmt w:val="lowerRoman"/>
      <w:lvlText w:val="%9."/>
      <w:lvlJc w:val="right"/>
      <w:pPr>
        <w:ind w:left="6480" w:hanging="180"/>
      </w:pPr>
    </w:lvl>
  </w:abstractNum>
  <w:abstractNum w:abstractNumId="24" w15:restartNumberingAfterBreak="0">
    <w:nsid w:val="50C67CC8"/>
    <w:multiLevelType w:val="hybridMultilevel"/>
    <w:tmpl w:val="E23A74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21E02FB"/>
    <w:multiLevelType w:val="hybridMultilevel"/>
    <w:tmpl w:val="94BE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BBDAC"/>
    <w:multiLevelType w:val="hybridMultilevel"/>
    <w:tmpl w:val="DEB09DA2"/>
    <w:lvl w:ilvl="0" w:tplc="F1E0AEC6">
      <w:start w:val="1"/>
      <w:numFmt w:val="decimal"/>
      <w:lvlText w:val="%1."/>
      <w:lvlJc w:val="left"/>
      <w:pPr>
        <w:ind w:left="720" w:hanging="360"/>
      </w:pPr>
    </w:lvl>
    <w:lvl w:ilvl="1" w:tplc="99142CAE">
      <w:start w:val="1"/>
      <w:numFmt w:val="lowerLetter"/>
      <w:lvlText w:val="%2."/>
      <w:lvlJc w:val="left"/>
      <w:pPr>
        <w:ind w:left="1440" w:hanging="360"/>
      </w:pPr>
    </w:lvl>
    <w:lvl w:ilvl="2" w:tplc="8B2A5F98">
      <w:start w:val="1"/>
      <w:numFmt w:val="lowerRoman"/>
      <w:lvlText w:val="%3."/>
      <w:lvlJc w:val="right"/>
      <w:pPr>
        <w:ind w:left="2160" w:hanging="180"/>
      </w:pPr>
    </w:lvl>
    <w:lvl w:ilvl="3" w:tplc="AE104ACE">
      <w:start w:val="2"/>
      <w:numFmt w:val="decimal"/>
      <w:lvlText w:val="%4."/>
      <w:lvlJc w:val="left"/>
      <w:pPr>
        <w:ind w:left="2880" w:hanging="360"/>
      </w:pPr>
      <w:rPr>
        <w:rFonts w:hint="default" w:ascii="Calibri" w:hAnsi="Calibri"/>
      </w:rPr>
    </w:lvl>
    <w:lvl w:ilvl="4" w:tplc="5248210E">
      <w:start w:val="1"/>
      <w:numFmt w:val="lowerLetter"/>
      <w:lvlText w:val="%5."/>
      <w:lvlJc w:val="left"/>
      <w:pPr>
        <w:ind w:left="3600" w:hanging="360"/>
      </w:pPr>
    </w:lvl>
    <w:lvl w:ilvl="5" w:tplc="9E80307E">
      <w:start w:val="1"/>
      <w:numFmt w:val="lowerRoman"/>
      <w:lvlText w:val="%6."/>
      <w:lvlJc w:val="right"/>
      <w:pPr>
        <w:ind w:left="4320" w:hanging="180"/>
      </w:pPr>
    </w:lvl>
    <w:lvl w:ilvl="6" w:tplc="C0307754">
      <w:start w:val="1"/>
      <w:numFmt w:val="decimal"/>
      <w:lvlText w:val="%7."/>
      <w:lvlJc w:val="left"/>
      <w:pPr>
        <w:ind w:left="5040" w:hanging="360"/>
      </w:pPr>
    </w:lvl>
    <w:lvl w:ilvl="7" w:tplc="5B845A90">
      <w:start w:val="1"/>
      <w:numFmt w:val="lowerLetter"/>
      <w:lvlText w:val="%8."/>
      <w:lvlJc w:val="left"/>
      <w:pPr>
        <w:ind w:left="5760" w:hanging="360"/>
      </w:pPr>
    </w:lvl>
    <w:lvl w:ilvl="8" w:tplc="9B86E1C4">
      <w:start w:val="1"/>
      <w:numFmt w:val="lowerRoman"/>
      <w:lvlText w:val="%9."/>
      <w:lvlJc w:val="right"/>
      <w:pPr>
        <w:ind w:left="6480" w:hanging="180"/>
      </w:pPr>
    </w:lvl>
  </w:abstractNum>
  <w:abstractNum w:abstractNumId="27" w15:restartNumberingAfterBreak="0">
    <w:nsid w:val="59444280"/>
    <w:multiLevelType w:val="hybridMultilevel"/>
    <w:tmpl w:val="A03C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83E7F"/>
    <w:multiLevelType w:val="hybridMultilevel"/>
    <w:tmpl w:val="ADDEB8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4C65571"/>
    <w:multiLevelType w:val="hybridMultilevel"/>
    <w:tmpl w:val="165E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0783E1"/>
    <w:multiLevelType w:val="hybridMultilevel"/>
    <w:tmpl w:val="B2526D10"/>
    <w:lvl w:ilvl="0" w:tplc="9DA4346E">
      <w:start w:val="1"/>
      <w:numFmt w:val="decimal"/>
      <w:lvlText w:val="%1."/>
      <w:lvlJc w:val="left"/>
      <w:pPr>
        <w:ind w:left="720" w:hanging="360"/>
      </w:pPr>
    </w:lvl>
    <w:lvl w:ilvl="1" w:tplc="CB80A0D2">
      <w:start w:val="1"/>
      <w:numFmt w:val="lowerLetter"/>
      <w:lvlText w:val="%2."/>
      <w:lvlJc w:val="left"/>
      <w:pPr>
        <w:ind w:left="1440" w:hanging="360"/>
      </w:pPr>
    </w:lvl>
    <w:lvl w:ilvl="2" w:tplc="1A30EF00">
      <w:start w:val="2"/>
      <w:numFmt w:val="decimal"/>
      <w:lvlText w:val="%3."/>
      <w:lvlJc w:val="left"/>
      <w:pPr>
        <w:ind w:left="1620" w:hanging="180"/>
      </w:pPr>
      <w:rPr>
        <w:rFonts w:hint="default" w:ascii="Calibri" w:hAnsi="Calibri"/>
      </w:rPr>
    </w:lvl>
    <w:lvl w:ilvl="3" w:tplc="6ACC6F1C">
      <w:start w:val="1"/>
      <w:numFmt w:val="decimal"/>
      <w:lvlText w:val="%4."/>
      <w:lvlJc w:val="left"/>
      <w:pPr>
        <w:ind w:left="2880" w:hanging="360"/>
      </w:pPr>
    </w:lvl>
    <w:lvl w:ilvl="4" w:tplc="F1DC2EC8">
      <w:start w:val="1"/>
      <w:numFmt w:val="lowerLetter"/>
      <w:lvlText w:val="%5."/>
      <w:lvlJc w:val="left"/>
      <w:pPr>
        <w:ind w:left="3600" w:hanging="360"/>
      </w:pPr>
    </w:lvl>
    <w:lvl w:ilvl="5" w:tplc="397EEA5C">
      <w:start w:val="1"/>
      <w:numFmt w:val="lowerRoman"/>
      <w:lvlText w:val="%6."/>
      <w:lvlJc w:val="right"/>
      <w:pPr>
        <w:ind w:left="4320" w:hanging="180"/>
      </w:pPr>
    </w:lvl>
    <w:lvl w:ilvl="6" w:tplc="5268D056">
      <w:start w:val="1"/>
      <w:numFmt w:val="decimal"/>
      <w:lvlText w:val="%7."/>
      <w:lvlJc w:val="left"/>
      <w:pPr>
        <w:ind w:left="5040" w:hanging="360"/>
      </w:pPr>
    </w:lvl>
    <w:lvl w:ilvl="7" w:tplc="FB521820">
      <w:start w:val="1"/>
      <w:numFmt w:val="lowerLetter"/>
      <w:lvlText w:val="%8."/>
      <w:lvlJc w:val="left"/>
      <w:pPr>
        <w:ind w:left="5760" w:hanging="360"/>
      </w:pPr>
    </w:lvl>
    <w:lvl w:ilvl="8" w:tplc="E034EE30">
      <w:start w:val="1"/>
      <w:numFmt w:val="lowerRoman"/>
      <w:lvlText w:val="%9."/>
      <w:lvlJc w:val="right"/>
      <w:pPr>
        <w:ind w:left="6480" w:hanging="180"/>
      </w:pPr>
    </w:lvl>
  </w:abstractNum>
  <w:abstractNum w:abstractNumId="31" w15:restartNumberingAfterBreak="0">
    <w:nsid w:val="67ACDA59"/>
    <w:multiLevelType w:val="hybridMultilevel"/>
    <w:tmpl w:val="A6B2AD36"/>
    <w:lvl w:ilvl="0" w:tplc="653AD7A2">
      <w:start w:val="1"/>
      <w:numFmt w:val="decimal"/>
      <w:lvlText w:val="%1."/>
      <w:lvlJc w:val="left"/>
      <w:pPr>
        <w:ind w:left="720" w:hanging="360"/>
      </w:pPr>
    </w:lvl>
    <w:lvl w:ilvl="1" w:tplc="EE0005A4">
      <w:start w:val="1"/>
      <w:numFmt w:val="lowerLetter"/>
      <w:lvlText w:val="%2."/>
      <w:lvlJc w:val="left"/>
      <w:pPr>
        <w:ind w:left="1440" w:hanging="360"/>
      </w:pPr>
    </w:lvl>
    <w:lvl w:ilvl="2" w:tplc="DCBEE76C">
      <w:start w:val="1"/>
      <w:numFmt w:val="lowerRoman"/>
      <w:lvlText w:val="%3."/>
      <w:lvlJc w:val="right"/>
      <w:pPr>
        <w:ind w:left="2160" w:hanging="180"/>
      </w:pPr>
    </w:lvl>
    <w:lvl w:ilvl="3" w:tplc="E0907826">
      <w:start w:val="1"/>
      <w:numFmt w:val="decimal"/>
      <w:lvlText w:val="%4."/>
      <w:lvlJc w:val="left"/>
      <w:pPr>
        <w:ind w:left="2880" w:hanging="360"/>
      </w:pPr>
      <w:rPr>
        <w:rFonts w:hint="default" w:ascii="Calibri" w:hAnsi="Calibri"/>
      </w:rPr>
    </w:lvl>
    <w:lvl w:ilvl="4" w:tplc="A768B5E0">
      <w:start w:val="1"/>
      <w:numFmt w:val="lowerLetter"/>
      <w:lvlText w:val="%5."/>
      <w:lvlJc w:val="left"/>
      <w:pPr>
        <w:ind w:left="3600" w:hanging="360"/>
      </w:pPr>
    </w:lvl>
    <w:lvl w:ilvl="5" w:tplc="C6E01FA4">
      <w:start w:val="1"/>
      <w:numFmt w:val="lowerRoman"/>
      <w:lvlText w:val="%6."/>
      <w:lvlJc w:val="right"/>
      <w:pPr>
        <w:ind w:left="4320" w:hanging="180"/>
      </w:pPr>
    </w:lvl>
    <w:lvl w:ilvl="6" w:tplc="4262047C">
      <w:start w:val="1"/>
      <w:numFmt w:val="decimal"/>
      <w:lvlText w:val="%7."/>
      <w:lvlJc w:val="left"/>
      <w:pPr>
        <w:ind w:left="5040" w:hanging="360"/>
      </w:pPr>
    </w:lvl>
    <w:lvl w:ilvl="7" w:tplc="427E58F6">
      <w:start w:val="1"/>
      <w:numFmt w:val="lowerLetter"/>
      <w:lvlText w:val="%8."/>
      <w:lvlJc w:val="left"/>
      <w:pPr>
        <w:ind w:left="5760" w:hanging="360"/>
      </w:pPr>
    </w:lvl>
    <w:lvl w:ilvl="8" w:tplc="47E6A984">
      <w:start w:val="1"/>
      <w:numFmt w:val="lowerRoman"/>
      <w:lvlText w:val="%9."/>
      <w:lvlJc w:val="right"/>
      <w:pPr>
        <w:ind w:left="6480" w:hanging="180"/>
      </w:pPr>
    </w:lvl>
  </w:abstractNum>
  <w:abstractNum w:abstractNumId="32" w15:restartNumberingAfterBreak="0">
    <w:nsid w:val="74D324CC"/>
    <w:multiLevelType w:val="multilevel"/>
    <w:tmpl w:val="ACEC5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602751E"/>
    <w:multiLevelType w:val="hybridMultilevel"/>
    <w:tmpl w:val="B5E6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12E2A"/>
    <w:multiLevelType w:val="multilevel"/>
    <w:tmpl w:val="5F4A1A3E"/>
    <w:lvl w:ilvl="0">
      <w:start w:val="1"/>
      <w:numFmt w:val="bullet"/>
      <w:lvlText w:val=""/>
      <w:lvlJc w:val="left"/>
      <w:pPr>
        <w:tabs>
          <w:tab w:val="num" w:pos="2040"/>
        </w:tabs>
        <w:ind w:left="2040" w:hanging="360"/>
      </w:pPr>
      <w:rPr>
        <w:rFonts w:hint="default" w:ascii="Symbol" w:hAnsi="Symbol"/>
        <w:sz w:val="20"/>
      </w:rPr>
    </w:lvl>
    <w:lvl w:ilvl="1">
      <w:start w:val="1"/>
      <w:numFmt w:val="bullet"/>
      <w:lvlText w:val="o"/>
      <w:lvlJc w:val="left"/>
      <w:pPr>
        <w:tabs>
          <w:tab w:val="num" w:pos="2760"/>
        </w:tabs>
        <w:ind w:left="2760" w:hanging="360"/>
      </w:pPr>
      <w:rPr>
        <w:rFonts w:hint="default" w:ascii="Courier New" w:hAnsi="Courier New"/>
        <w:sz w:val="20"/>
      </w:rPr>
    </w:lvl>
    <w:lvl w:ilvl="2">
      <w:start w:val="1"/>
      <w:numFmt w:val="bullet"/>
      <w:lvlText w:val=""/>
      <w:lvlJc w:val="left"/>
      <w:pPr>
        <w:tabs>
          <w:tab w:val="num" w:pos="3480"/>
        </w:tabs>
        <w:ind w:left="3480" w:hanging="360"/>
      </w:pPr>
      <w:rPr>
        <w:rFonts w:hint="default" w:ascii="Wingdings" w:hAnsi="Wingdings"/>
        <w:sz w:val="20"/>
      </w:rPr>
    </w:lvl>
    <w:lvl w:ilvl="3" w:tentative="1">
      <w:start w:val="1"/>
      <w:numFmt w:val="bullet"/>
      <w:lvlText w:val=""/>
      <w:lvlJc w:val="left"/>
      <w:pPr>
        <w:tabs>
          <w:tab w:val="num" w:pos="4200"/>
        </w:tabs>
        <w:ind w:left="4200" w:hanging="360"/>
      </w:pPr>
      <w:rPr>
        <w:rFonts w:hint="default" w:ascii="Wingdings" w:hAnsi="Wingdings"/>
        <w:sz w:val="20"/>
      </w:rPr>
    </w:lvl>
    <w:lvl w:ilvl="4" w:tentative="1">
      <w:start w:val="1"/>
      <w:numFmt w:val="bullet"/>
      <w:lvlText w:val=""/>
      <w:lvlJc w:val="left"/>
      <w:pPr>
        <w:tabs>
          <w:tab w:val="num" w:pos="4920"/>
        </w:tabs>
        <w:ind w:left="4920" w:hanging="360"/>
      </w:pPr>
      <w:rPr>
        <w:rFonts w:hint="default" w:ascii="Wingdings" w:hAnsi="Wingdings"/>
        <w:sz w:val="20"/>
      </w:rPr>
    </w:lvl>
    <w:lvl w:ilvl="5" w:tentative="1">
      <w:start w:val="1"/>
      <w:numFmt w:val="bullet"/>
      <w:lvlText w:val=""/>
      <w:lvlJc w:val="left"/>
      <w:pPr>
        <w:tabs>
          <w:tab w:val="num" w:pos="5640"/>
        </w:tabs>
        <w:ind w:left="5640" w:hanging="360"/>
      </w:pPr>
      <w:rPr>
        <w:rFonts w:hint="default" w:ascii="Wingdings" w:hAnsi="Wingdings"/>
        <w:sz w:val="20"/>
      </w:rPr>
    </w:lvl>
    <w:lvl w:ilvl="6" w:tentative="1">
      <w:start w:val="1"/>
      <w:numFmt w:val="bullet"/>
      <w:lvlText w:val=""/>
      <w:lvlJc w:val="left"/>
      <w:pPr>
        <w:tabs>
          <w:tab w:val="num" w:pos="6360"/>
        </w:tabs>
        <w:ind w:left="6360" w:hanging="360"/>
      </w:pPr>
      <w:rPr>
        <w:rFonts w:hint="default" w:ascii="Wingdings" w:hAnsi="Wingdings"/>
        <w:sz w:val="20"/>
      </w:rPr>
    </w:lvl>
    <w:lvl w:ilvl="7" w:tentative="1">
      <w:start w:val="1"/>
      <w:numFmt w:val="bullet"/>
      <w:lvlText w:val=""/>
      <w:lvlJc w:val="left"/>
      <w:pPr>
        <w:tabs>
          <w:tab w:val="num" w:pos="7080"/>
        </w:tabs>
        <w:ind w:left="7080" w:hanging="360"/>
      </w:pPr>
      <w:rPr>
        <w:rFonts w:hint="default" w:ascii="Wingdings" w:hAnsi="Wingdings"/>
        <w:sz w:val="20"/>
      </w:rPr>
    </w:lvl>
    <w:lvl w:ilvl="8" w:tentative="1">
      <w:start w:val="1"/>
      <w:numFmt w:val="bullet"/>
      <w:lvlText w:val=""/>
      <w:lvlJc w:val="left"/>
      <w:pPr>
        <w:tabs>
          <w:tab w:val="num" w:pos="7800"/>
        </w:tabs>
        <w:ind w:left="7800" w:hanging="360"/>
      </w:pPr>
      <w:rPr>
        <w:rFonts w:hint="default" w:ascii="Wingdings" w:hAnsi="Wingdings"/>
        <w:sz w:val="20"/>
      </w:rPr>
    </w:lvl>
  </w:abstractNum>
  <w:abstractNum w:abstractNumId="35" w15:restartNumberingAfterBreak="0">
    <w:nsid w:val="78C8689E"/>
    <w:multiLevelType w:val="hybridMultilevel"/>
    <w:tmpl w:val="DD52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549513">
    <w:abstractNumId w:val="7"/>
  </w:num>
  <w:num w:numId="2" w16cid:durableId="667294330">
    <w:abstractNumId w:val="26"/>
  </w:num>
  <w:num w:numId="3" w16cid:durableId="1230850454">
    <w:abstractNumId w:val="31"/>
  </w:num>
  <w:num w:numId="4" w16cid:durableId="244344565">
    <w:abstractNumId w:val="23"/>
  </w:num>
  <w:num w:numId="5" w16cid:durableId="1499737022">
    <w:abstractNumId w:val="21"/>
  </w:num>
  <w:num w:numId="6" w16cid:durableId="344602815">
    <w:abstractNumId w:val="30"/>
  </w:num>
  <w:num w:numId="7" w16cid:durableId="1270045244">
    <w:abstractNumId w:val="2"/>
  </w:num>
  <w:num w:numId="8" w16cid:durableId="1739203159">
    <w:abstractNumId w:val="6"/>
  </w:num>
  <w:num w:numId="9" w16cid:durableId="40907515">
    <w:abstractNumId w:val="1"/>
  </w:num>
  <w:num w:numId="10" w16cid:durableId="694578661">
    <w:abstractNumId w:val="0"/>
  </w:num>
  <w:num w:numId="11" w16cid:durableId="816722257">
    <w:abstractNumId w:val="33"/>
  </w:num>
  <w:num w:numId="12" w16cid:durableId="1997294411">
    <w:abstractNumId w:val="15"/>
  </w:num>
  <w:num w:numId="13" w16cid:durableId="123667621">
    <w:abstractNumId w:val="11"/>
  </w:num>
  <w:num w:numId="14" w16cid:durableId="663751560">
    <w:abstractNumId w:val="4"/>
  </w:num>
  <w:num w:numId="15" w16cid:durableId="1201438377">
    <w:abstractNumId w:val="28"/>
  </w:num>
  <w:num w:numId="16" w16cid:durableId="527180764">
    <w:abstractNumId w:val="9"/>
  </w:num>
  <w:num w:numId="17" w16cid:durableId="467742240">
    <w:abstractNumId w:val="18"/>
  </w:num>
  <w:num w:numId="18" w16cid:durableId="3120315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401786">
    <w:abstractNumId w:val="3"/>
  </w:num>
  <w:num w:numId="20" w16cid:durableId="1576816079">
    <w:abstractNumId w:val="35"/>
  </w:num>
  <w:num w:numId="21" w16cid:durableId="1810896634">
    <w:abstractNumId w:val="12"/>
  </w:num>
  <w:num w:numId="22" w16cid:durableId="583954097">
    <w:abstractNumId w:val="25"/>
  </w:num>
  <w:num w:numId="23" w16cid:durableId="509949601">
    <w:abstractNumId w:val="14"/>
  </w:num>
  <w:num w:numId="24" w16cid:durableId="891118456">
    <w:abstractNumId w:val="17"/>
  </w:num>
  <w:num w:numId="25" w16cid:durableId="640383616">
    <w:abstractNumId w:val="29"/>
  </w:num>
  <w:num w:numId="26" w16cid:durableId="1673952124">
    <w:abstractNumId w:val="10"/>
  </w:num>
  <w:num w:numId="27" w16cid:durableId="1358585494">
    <w:abstractNumId w:val="5"/>
  </w:num>
  <w:num w:numId="28" w16cid:durableId="46488755">
    <w:abstractNumId w:val="27"/>
  </w:num>
  <w:num w:numId="29" w16cid:durableId="485169619">
    <w:abstractNumId w:val="13"/>
  </w:num>
  <w:num w:numId="30" w16cid:durableId="1643579470">
    <w:abstractNumId w:val="16"/>
  </w:num>
  <w:num w:numId="31" w16cid:durableId="118036320">
    <w:abstractNumId w:val="19"/>
  </w:num>
  <w:num w:numId="32" w16cid:durableId="1510832358">
    <w:abstractNumId w:val="22"/>
  </w:num>
  <w:num w:numId="33" w16cid:durableId="319889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756007">
    <w:abstractNumId w:val="34"/>
  </w:num>
  <w:num w:numId="35" w16cid:durableId="1301422674">
    <w:abstractNumId w:val="20"/>
  </w:num>
  <w:num w:numId="36" w16cid:durableId="883179870">
    <w:abstractNumId w:val="32"/>
  </w:num>
  <w:num w:numId="37" w16cid:durableId="677118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2"/>
    <w:rsid w:val="00011128"/>
    <w:rsid w:val="000137C5"/>
    <w:rsid w:val="00016892"/>
    <w:rsid w:val="00017E37"/>
    <w:rsid w:val="00020FE9"/>
    <w:rsid w:val="000218E5"/>
    <w:rsid w:val="0003065A"/>
    <w:rsid w:val="0003445A"/>
    <w:rsid w:val="0003461A"/>
    <w:rsid w:val="00036610"/>
    <w:rsid w:val="000416EA"/>
    <w:rsid w:val="00041AEC"/>
    <w:rsid w:val="000541BA"/>
    <w:rsid w:val="000551DD"/>
    <w:rsid w:val="00056BA4"/>
    <w:rsid w:val="00062D5B"/>
    <w:rsid w:val="0006790A"/>
    <w:rsid w:val="0007159F"/>
    <w:rsid w:val="0007197D"/>
    <w:rsid w:val="00073025"/>
    <w:rsid w:val="00073BCC"/>
    <w:rsid w:val="000901F9"/>
    <w:rsid w:val="00093F75"/>
    <w:rsid w:val="00097695"/>
    <w:rsid w:val="000A628A"/>
    <w:rsid w:val="000B144B"/>
    <w:rsid w:val="000B7033"/>
    <w:rsid w:val="000C096F"/>
    <w:rsid w:val="000C5232"/>
    <w:rsid w:val="000C623D"/>
    <w:rsid w:val="000C67A6"/>
    <w:rsid w:val="000D2EAD"/>
    <w:rsid w:val="000D7C85"/>
    <w:rsid w:val="000E19A8"/>
    <w:rsid w:val="000F0DF9"/>
    <w:rsid w:val="000F18C4"/>
    <w:rsid w:val="000F5670"/>
    <w:rsid w:val="00104193"/>
    <w:rsid w:val="00106FB3"/>
    <w:rsid w:val="00113ABE"/>
    <w:rsid w:val="0011690E"/>
    <w:rsid w:val="00116B99"/>
    <w:rsid w:val="00117684"/>
    <w:rsid w:val="0012503E"/>
    <w:rsid w:val="001307AF"/>
    <w:rsid w:val="00133C41"/>
    <w:rsid w:val="00134A9E"/>
    <w:rsid w:val="001357A2"/>
    <w:rsid w:val="0013794A"/>
    <w:rsid w:val="00141EE6"/>
    <w:rsid w:val="00157F93"/>
    <w:rsid w:val="00161A04"/>
    <w:rsid w:val="001647C4"/>
    <w:rsid w:val="0016659F"/>
    <w:rsid w:val="00167B68"/>
    <w:rsid w:val="00170B20"/>
    <w:rsid w:val="00171BD6"/>
    <w:rsid w:val="00174B8B"/>
    <w:rsid w:val="00176691"/>
    <w:rsid w:val="00187FC3"/>
    <w:rsid w:val="00191FCA"/>
    <w:rsid w:val="001924D4"/>
    <w:rsid w:val="00192D81"/>
    <w:rsid w:val="00197BEB"/>
    <w:rsid w:val="001A0206"/>
    <w:rsid w:val="001A116E"/>
    <w:rsid w:val="001A280A"/>
    <w:rsid w:val="001A6998"/>
    <w:rsid w:val="001A7C9A"/>
    <w:rsid w:val="001B2F2C"/>
    <w:rsid w:val="001B6A49"/>
    <w:rsid w:val="001B7CCE"/>
    <w:rsid w:val="001C2154"/>
    <w:rsid w:val="001C5A5F"/>
    <w:rsid w:val="001D4473"/>
    <w:rsid w:val="001D63A0"/>
    <w:rsid w:val="001D6D98"/>
    <w:rsid w:val="001E0E34"/>
    <w:rsid w:val="001E78C2"/>
    <w:rsid w:val="001E7AAF"/>
    <w:rsid w:val="001F4149"/>
    <w:rsid w:val="002006B1"/>
    <w:rsid w:val="00205F4C"/>
    <w:rsid w:val="00206113"/>
    <w:rsid w:val="002113E7"/>
    <w:rsid w:val="00227BA4"/>
    <w:rsid w:val="00227DA8"/>
    <w:rsid w:val="00235E2B"/>
    <w:rsid w:val="0024556B"/>
    <w:rsid w:val="002476EB"/>
    <w:rsid w:val="00247A63"/>
    <w:rsid w:val="002523BC"/>
    <w:rsid w:val="0026006E"/>
    <w:rsid w:val="0026515A"/>
    <w:rsid w:val="00270DFB"/>
    <w:rsid w:val="002718D4"/>
    <w:rsid w:val="002823E9"/>
    <w:rsid w:val="00284092"/>
    <w:rsid w:val="00297BC8"/>
    <w:rsid w:val="002A2918"/>
    <w:rsid w:val="002A2CD6"/>
    <w:rsid w:val="002A5D81"/>
    <w:rsid w:val="002A6921"/>
    <w:rsid w:val="002B0200"/>
    <w:rsid w:val="002C61C4"/>
    <w:rsid w:val="002D01DB"/>
    <w:rsid w:val="002D19CF"/>
    <w:rsid w:val="002D53FC"/>
    <w:rsid w:val="002D57B8"/>
    <w:rsid w:val="002D7C52"/>
    <w:rsid w:val="002E180D"/>
    <w:rsid w:val="002F2B90"/>
    <w:rsid w:val="002F68B2"/>
    <w:rsid w:val="002F7A95"/>
    <w:rsid w:val="00300B7B"/>
    <w:rsid w:val="003011DF"/>
    <w:rsid w:val="00306F5C"/>
    <w:rsid w:val="003125CC"/>
    <w:rsid w:val="00313B83"/>
    <w:rsid w:val="00314BA5"/>
    <w:rsid w:val="00330780"/>
    <w:rsid w:val="00342445"/>
    <w:rsid w:val="003463ED"/>
    <w:rsid w:val="00346C07"/>
    <w:rsid w:val="00353F97"/>
    <w:rsid w:val="0035452F"/>
    <w:rsid w:val="003567D0"/>
    <w:rsid w:val="00356E46"/>
    <w:rsid w:val="00363DCD"/>
    <w:rsid w:val="00367DD9"/>
    <w:rsid w:val="003705EF"/>
    <w:rsid w:val="00373226"/>
    <w:rsid w:val="00375EB3"/>
    <w:rsid w:val="00382167"/>
    <w:rsid w:val="00384B55"/>
    <w:rsid w:val="00390B94"/>
    <w:rsid w:val="003962E0"/>
    <w:rsid w:val="00397739"/>
    <w:rsid w:val="003A4BEC"/>
    <w:rsid w:val="003B252E"/>
    <w:rsid w:val="003B2F38"/>
    <w:rsid w:val="003C62AF"/>
    <w:rsid w:val="003D5B19"/>
    <w:rsid w:val="003E4EC2"/>
    <w:rsid w:val="003E7066"/>
    <w:rsid w:val="003E71D7"/>
    <w:rsid w:val="003F0806"/>
    <w:rsid w:val="003F7FD5"/>
    <w:rsid w:val="004059FC"/>
    <w:rsid w:val="00406791"/>
    <w:rsid w:val="0040763E"/>
    <w:rsid w:val="00411103"/>
    <w:rsid w:val="00413D96"/>
    <w:rsid w:val="004169D8"/>
    <w:rsid w:val="00423FBE"/>
    <w:rsid w:val="00430AE6"/>
    <w:rsid w:val="004341CB"/>
    <w:rsid w:val="00436E53"/>
    <w:rsid w:val="00442439"/>
    <w:rsid w:val="00457DD9"/>
    <w:rsid w:val="004608DA"/>
    <w:rsid w:val="00460941"/>
    <w:rsid w:val="00464122"/>
    <w:rsid w:val="004667D4"/>
    <w:rsid w:val="00466DDC"/>
    <w:rsid w:val="00475D7E"/>
    <w:rsid w:val="00476FE2"/>
    <w:rsid w:val="0048534F"/>
    <w:rsid w:val="004866D0"/>
    <w:rsid w:val="00490958"/>
    <w:rsid w:val="004A7529"/>
    <w:rsid w:val="004B5BEA"/>
    <w:rsid w:val="004B703A"/>
    <w:rsid w:val="004C1B14"/>
    <w:rsid w:val="004C79E8"/>
    <w:rsid w:val="004D381F"/>
    <w:rsid w:val="004D56DD"/>
    <w:rsid w:val="004E09EB"/>
    <w:rsid w:val="004E2C33"/>
    <w:rsid w:val="004E7CEF"/>
    <w:rsid w:val="004F096A"/>
    <w:rsid w:val="004F0BB1"/>
    <w:rsid w:val="004F22EF"/>
    <w:rsid w:val="004F3CC4"/>
    <w:rsid w:val="005036A2"/>
    <w:rsid w:val="00503F5F"/>
    <w:rsid w:val="00505881"/>
    <w:rsid w:val="00507A4C"/>
    <w:rsid w:val="0051369B"/>
    <w:rsid w:val="0051472F"/>
    <w:rsid w:val="00514DB8"/>
    <w:rsid w:val="00515EC8"/>
    <w:rsid w:val="005247C6"/>
    <w:rsid w:val="0052601D"/>
    <w:rsid w:val="005275EA"/>
    <w:rsid w:val="00530DAF"/>
    <w:rsid w:val="00533397"/>
    <w:rsid w:val="00535ED1"/>
    <w:rsid w:val="00535F60"/>
    <w:rsid w:val="005421B1"/>
    <w:rsid w:val="005569C2"/>
    <w:rsid w:val="0056109F"/>
    <w:rsid w:val="00567E74"/>
    <w:rsid w:val="00570CD8"/>
    <w:rsid w:val="00571536"/>
    <w:rsid w:val="00571EEA"/>
    <w:rsid w:val="00574F82"/>
    <w:rsid w:val="0058752D"/>
    <w:rsid w:val="005941B6"/>
    <w:rsid w:val="005A1C54"/>
    <w:rsid w:val="005A20B9"/>
    <w:rsid w:val="005A4F1B"/>
    <w:rsid w:val="005B08C6"/>
    <w:rsid w:val="005B0B4B"/>
    <w:rsid w:val="005B1F30"/>
    <w:rsid w:val="005B2C21"/>
    <w:rsid w:val="005C05E8"/>
    <w:rsid w:val="005D0392"/>
    <w:rsid w:val="005D0EDE"/>
    <w:rsid w:val="005D7DC0"/>
    <w:rsid w:val="00620366"/>
    <w:rsid w:val="00620755"/>
    <w:rsid w:val="006213E1"/>
    <w:rsid w:val="00621A1E"/>
    <w:rsid w:val="0062620C"/>
    <w:rsid w:val="006311F1"/>
    <w:rsid w:val="00631FEB"/>
    <w:rsid w:val="0063281D"/>
    <w:rsid w:val="006336CF"/>
    <w:rsid w:val="00633FC7"/>
    <w:rsid w:val="00636656"/>
    <w:rsid w:val="0063738B"/>
    <w:rsid w:val="00637AD6"/>
    <w:rsid w:val="0065063E"/>
    <w:rsid w:val="0066571F"/>
    <w:rsid w:val="0067011C"/>
    <w:rsid w:val="0067095A"/>
    <w:rsid w:val="006774E4"/>
    <w:rsid w:val="00682CF7"/>
    <w:rsid w:val="0068572E"/>
    <w:rsid w:val="00687C64"/>
    <w:rsid w:val="00690E74"/>
    <w:rsid w:val="00696D54"/>
    <w:rsid w:val="00697B3D"/>
    <w:rsid w:val="006A3C57"/>
    <w:rsid w:val="006A5F0D"/>
    <w:rsid w:val="006A7E11"/>
    <w:rsid w:val="006C319C"/>
    <w:rsid w:val="006C4973"/>
    <w:rsid w:val="006D2DB5"/>
    <w:rsid w:val="006D4E9B"/>
    <w:rsid w:val="006D73E0"/>
    <w:rsid w:val="006E3438"/>
    <w:rsid w:val="006E6262"/>
    <w:rsid w:val="006E6A5E"/>
    <w:rsid w:val="006E7971"/>
    <w:rsid w:val="006F1F59"/>
    <w:rsid w:val="006F7172"/>
    <w:rsid w:val="00700276"/>
    <w:rsid w:val="00706E1B"/>
    <w:rsid w:val="00713FAF"/>
    <w:rsid w:val="0071755B"/>
    <w:rsid w:val="007402A7"/>
    <w:rsid w:val="0074533F"/>
    <w:rsid w:val="00755BE6"/>
    <w:rsid w:val="00755EB1"/>
    <w:rsid w:val="007571D5"/>
    <w:rsid w:val="007605F7"/>
    <w:rsid w:val="007671D6"/>
    <w:rsid w:val="00770544"/>
    <w:rsid w:val="00781F8A"/>
    <w:rsid w:val="007845E5"/>
    <w:rsid w:val="00787813"/>
    <w:rsid w:val="00791491"/>
    <w:rsid w:val="0079744F"/>
    <w:rsid w:val="00797478"/>
    <w:rsid w:val="007A2D2A"/>
    <w:rsid w:val="007A381C"/>
    <w:rsid w:val="007A452E"/>
    <w:rsid w:val="007B03DD"/>
    <w:rsid w:val="007B1CA1"/>
    <w:rsid w:val="007B1FD1"/>
    <w:rsid w:val="007B39E3"/>
    <w:rsid w:val="007B4B60"/>
    <w:rsid w:val="007B53CB"/>
    <w:rsid w:val="007B590A"/>
    <w:rsid w:val="007B6871"/>
    <w:rsid w:val="007B7913"/>
    <w:rsid w:val="007C5256"/>
    <w:rsid w:val="007D06A6"/>
    <w:rsid w:val="007D267E"/>
    <w:rsid w:val="007D56F3"/>
    <w:rsid w:val="007D6415"/>
    <w:rsid w:val="007E0A9F"/>
    <w:rsid w:val="007E6D81"/>
    <w:rsid w:val="007F1CAA"/>
    <w:rsid w:val="007F54BB"/>
    <w:rsid w:val="007F6839"/>
    <w:rsid w:val="00805836"/>
    <w:rsid w:val="0080670C"/>
    <w:rsid w:val="0080753E"/>
    <w:rsid w:val="00814184"/>
    <w:rsid w:val="00814272"/>
    <w:rsid w:val="008251C1"/>
    <w:rsid w:val="008276EC"/>
    <w:rsid w:val="0083170B"/>
    <w:rsid w:val="00840921"/>
    <w:rsid w:val="00844C6E"/>
    <w:rsid w:val="008455C9"/>
    <w:rsid w:val="008557C7"/>
    <w:rsid w:val="00860FB9"/>
    <w:rsid w:val="00870074"/>
    <w:rsid w:val="008706B6"/>
    <w:rsid w:val="008716C0"/>
    <w:rsid w:val="0088210C"/>
    <w:rsid w:val="00882CC3"/>
    <w:rsid w:val="0088575D"/>
    <w:rsid w:val="00886014"/>
    <w:rsid w:val="00896B22"/>
    <w:rsid w:val="008978FA"/>
    <w:rsid w:val="008A078C"/>
    <w:rsid w:val="008A3B8C"/>
    <w:rsid w:val="008A5515"/>
    <w:rsid w:val="008A61F2"/>
    <w:rsid w:val="008A7DE9"/>
    <w:rsid w:val="008B2C00"/>
    <w:rsid w:val="008B3054"/>
    <w:rsid w:val="008B3EC9"/>
    <w:rsid w:val="008B7F9F"/>
    <w:rsid w:val="008C4B65"/>
    <w:rsid w:val="008C5548"/>
    <w:rsid w:val="008D5F6B"/>
    <w:rsid w:val="008D7698"/>
    <w:rsid w:val="008E192B"/>
    <w:rsid w:val="008E270D"/>
    <w:rsid w:val="008E3153"/>
    <w:rsid w:val="008F0860"/>
    <w:rsid w:val="008F48A3"/>
    <w:rsid w:val="008F4ADF"/>
    <w:rsid w:val="008F4B83"/>
    <w:rsid w:val="009040BB"/>
    <w:rsid w:val="0090689A"/>
    <w:rsid w:val="00922216"/>
    <w:rsid w:val="00940EE0"/>
    <w:rsid w:val="0094503B"/>
    <w:rsid w:val="00956DA4"/>
    <w:rsid w:val="009573C0"/>
    <w:rsid w:val="00957D37"/>
    <w:rsid w:val="00962CF0"/>
    <w:rsid w:val="00966473"/>
    <w:rsid w:val="009746F8"/>
    <w:rsid w:val="009852C1"/>
    <w:rsid w:val="0098710A"/>
    <w:rsid w:val="00987E18"/>
    <w:rsid w:val="00997673"/>
    <w:rsid w:val="009A0CE1"/>
    <w:rsid w:val="009A118B"/>
    <w:rsid w:val="009A5FA9"/>
    <w:rsid w:val="009B207D"/>
    <w:rsid w:val="009B3448"/>
    <w:rsid w:val="009B5EF1"/>
    <w:rsid w:val="009C39C9"/>
    <w:rsid w:val="009D06E1"/>
    <w:rsid w:val="009D17FB"/>
    <w:rsid w:val="009D31DD"/>
    <w:rsid w:val="009D4CA5"/>
    <w:rsid w:val="009D5E90"/>
    <w:rsid w:val="009D6EFC"/>
    <w:rsid w:val="009E0FFC"/>
    <w:rsid w:val="009E2C58"/>
    <w:rsid w:val="009E3576"/>
    <w:rsid w:val="009E3EA9"/>
    <w:rsid w:val="009E5B01"/>
    <w:rsid w:val="009F60DE"/>
    <w:rsid w:val="00A02589"/>
    <w:rsid w:val="00A02DCB"/>
    <w:rsid w:val="00A05236"/>
    <w:rsid w:val="00A07AE1"/>
    <w:rsid w:val="00A1035B"/>
    <w:rsid w:val="00A21FC6"/>
    <w:rsid w:val="00A30669"/>
    <w:rsid w:val="00A33F26"/>
    <w:rsid w:val="00A355FC"/>
    <w:rsid w:val="00A35F90"/>
    <w:rsid w:val="00A40F37"/>
    <w:rsid w:val="00A507C7"/>
    <w:rsid w:val="00A508BA"/>
    <w:rsid w:val="00A576B0"/>
    <w:rsid w:val="00A57AE1"/>
    <w:rsid w:val="00A634EF"/>
    <w:rsid w:val="00A678D0"/>
    <w:rsid w:val="00A7573C"/>
    <w:rsid w:val="00A75A32"/>
    <w:rsid w:val="00A76446"/>
    <w:rsid w:val="00A769CC"/>
    <w:rsid w:val="00A80989"/>
    <w:rsid w:val="00A81E60"/>
    <w:rsid w:val="00A841B9"/>
    <w:rsid w:val="00A868F8"/>
    <w:rsid w:val="00A87A45"/>
    <w:rsid w:val="00A9528A"/>
    <w:rsid w:val="00A96762"/>
    <w:rsid w:val="00AA034E"/>
    <w:rsid w:val="00AA3126"/>
    <w:rsid w:val="00AA4845"/>
    <w:rsid w:val="00AA4F46"/>
    <w:rsid w:val="00AA6433"/>
    <w:rsid w:val="00AC1331"/>
    <w:rsid w:val="00AC2B1C"/>
    <w:rsid w:val="00AC3A61"/>
    <w:rsid w:val="00AD2542"/>
    <w:rsid w:val="00AD4839"/>
    <w:rsid w:val="00AD61F7"/>
    <w:rsid w:val="00AD6293"/>
    <w:rsid w:val="00AD6BE6"/>
    <w:rsid w:val="00AD6C04"/>
    <w:rsid w:val="00AE6773"/>
    <w:rsid w:val="00AE74FE"/>
    <w:rsid w:val="00AF2431"/>
    <w:rsid w:val="00AF38C3"/>
    <w:rsid w:val="00B013F8"/>
    <w:rsid w:val="00B03439"/>
    <w:rsid w:val="00B04961"/>
    <w:rsid w:val="00B12582"/>
    <w:rsid w:val="00B234E6"/>
    <w:rsid w:val="00B274A4"/>
    <w:rsid w:val="00B312C1"/>
    <w:rsid w:val="00B32C97"/>
    <w:rsid w:val="00B37BB5"/>
    <w:rsid w:val="00B435C6"/>
    <w:rsid w:val="00B43BAB"/>
    <w:rsid w:val="00B450DA"/>
    <w:rsid w:val="00B46491"/>
    <w:rsid w:val="00B5042A"/>
    <w:rsid w:val="00B514E5"/>
    <w:rsid w:val="00B600B6"/>
    <w:rsid w:val="00B606B9"/>
    <w:rsid w:val="00B66798"/>
    <w:rsid w:val="00B67FA4"/>
    <w:rsid w:val="00B719F0"/>
    <w:rsid w:val="00B75D5F"/>
    <w:rsid w:val="00B77019"/>
    <w:rsid w:val="00B830D9"/>
    <w:rsid w:val="00B8675E"/>
    <w:rsid w:val="00B920D1"/>
    <w:rsid w:val="00B92932"/>
    <w:rsid w:val="00B95A82"/>
    <w:rsid w:val="00BA146A"/>
    <w:rsid w:val="00BA31D5"/>
    <w:rsid w:val="00BA5E7E"/>
    <w:rsid w:val="00BB226E"/>
    <w:rsid w:val="00BC2DD6"/>
    <w:rsid w:val="00BC3364"/>
    <w:rsid w:val="00BC473C"/>
    <w:rsid w:val="00BC639F"/>
    <w:rsid w:val="00BD3F2D"/>
    <w:rsid w:val="00BE747B"/>
    <w:rsid w:val="00BF1903"/>
    <w:rsid w:val="00C079FE"/>
    <w:rsid w:val="00C13436"/>
    <w:rsid w:val="00C2131D"/>
    <w:rsid w:val="00C250B7"/>
    <w:rsid w:val="00C30DC9"/>
    <w:rsid w:val="00C3383B"/>
    <w:rsid w:val="00C422B1"/>
    <w:rsid w:val="00C51843"/>
    <w:rsid w:val="00C51B4A"/>
    <w:rsid w:val="00C63325"/>
    <w:rsid w:val="00C74762"/>
    <w:rsid w:val="00C74AD7"/>
    <w:rsid w:val="00C74D55"/>
    <w:rsid w:val="00C820BF"/>
    <w:rsid w:val="00C84E0F"/>
    <w:rsid w:val="00C92A01"/>
    <w:rsid w:val="00CA1901"/>
    <w:rsid w:val="00CA359A"/>
    <w:rsid w:val="00CA38A8"/>
    <w:rsid w:val="00CA44C5"/>
    <w:rsid w:val="00CB0BD0"/>
    <w:rsid w:val="00CB12EA"/>
    <w:rsid w:val="00CB47FB"/>
    <w:rsid w:val="00CB49EF"/>
    <w:rsid w:val="00CB7A6A"/>
    <w:rsid w:val="00CC0A03"/>
    <w:rsid w:val="00CC0EF8"/>
    <w:rsid w:val="00CC1791"/>
    <w:rsid w:val="00CC1E66"/>
    <w:rsid w:val="00CD028A"/>
    <w:rsid w:val="00CD1B24"/>
    <w:rsid w:val="00CD56D2"/>
    <w:rsid w:val="00CD59CB"/>
    <w:rsid w:val="00CF14CE"/>
    <w:rsid w:val="00CF5EEE"/>
    <w:rsid w:val="00D11615"/>
    <w:rsid w:val="00D13950"/>
    <w:rsid w:val="00D32350"/>
    <w:rsid w:val="00D32DAF"/>
    <w:rsid w:val="00D35C4E"/>
    <w:rsid w:val="00D37670"/>
    <w:rsid w:val="00D448F7"/>
    <w:rsid w:val="00D53863"/>
    <w:rsid w:val="00D53870"/>
    <w:rsid w:val="00D545EC"/>
    <w:rsid w:val="00D5617C"/>
    <w:rsid w:val="00D610CF"/>
    <w:rsid w:val="00D717DC"/>
    <w:rsid w:val="00D75256"/>
    <w:rsid w:val="00D7693B"/>
    <w:rsid w:val="00D817CC"/>
    <w:rsid w:val="00D8322F"/>
    <w:rsid w:val="00D852C0"/>
    <w:rsid w:val="00D9225C"/>
    <w:rsid w:val="00D95AE6"/>
    <w:rsid w:val="00DA1086"/>
    <w:rsid w:val="00DA1780"/>
    <w:rsid w:val="00DA28AE"/>
    <w:rsid w:val="00DA3FEE"/>
    <w:rsid w:val="00DA6414"/>
    <w:rsid w:val="00DB5943"/>
    <w:rsid w:val="00DB59CD"/>
    <w:rsid w:val="00DB6B9B"/>
    <w:rsid w:val="00DC13C0"/>
    <w:rsid w:val="00DC26DD"/>
    <w:rsid w:val="00DC41BA"/>
    <w:rsid w:val="00DC75D8"/>
    <w:rsid w:val="00DD1091"/>
    <w:rsid w:val="00DD3A6C"/>
    <w:rsid w:val="00DD3E33"/>
    <w:rsid w:val="00DE0AB8"/>
    <w:rsid w:val="00E01127"/>
    <w:rsid w:val="00E025C9"/>
    <w:rsid w:val="00E02B37"/>
    <w:rsid w:val="00E03871"/>
    <w:rsid w:val="00E075D8"/>
    <w:rsid w:val="00E23292"/>
    <w:rsid w:val="00E234F3"/>
    <w:rsid w:val="00E26CEE"/>
    <w:rsid w:val="00E41BE3"/>
    <w:rsid w:val="00E43070"/>
    <w:rsid w:val="00E43B6B"/>
    <w:rsid w:val="00E46270"/>
    <w:rsid w:val="00E63E6F"/>
    <w:rsid w:val="00E6733E"/>
    <w:rsid w:val="00E72A67"/>
    <w:rsid w:val="00E8060C"/>
    <w:rsid w:val="00E8148A"/>
    <w:rsid w:val="00E81C34"/>
    <w:rsid w:val="00E860B8"/>
    <w:rsid w:val="00E86162"/>
    <w:rsid w:val="00E90364"/>
    <w:rsid w:val="00E90E2F"/>
    <w:rsid w:val="00E91467"/>
    <w:rsid w:val="00E92772"/>
    <w:rsid w:val="00E93D0E"/>
    <w:rsid w:val="00E97B8E"/>
    <w:rsid w:val="00EA0216"/>
    <w:rsid w:val="00EA2267"/>
    <w:rsid w:val="00EA504B"/>
    <w:rsid w:val="00EA6647"/>
    <w:rsid w:val="00EA6F18"/>
    <w:rsid w:val="00EB289A"/>
    <w:rsid w:val="00EB723A"/>
    <w:rsid w:val="00EC0BD4"/>
    <w:rsid w:val="00EC2E46"/>
    <w:rsid w:val="00EC3A5F"/>
    <w:rsid w:val="00EC50AD"/>
    <w:rsid w:val="00EC66AC"/>
    <w:rsid w:val="00EE00F6"/>
    <w:rsid w:val="00EE1F4F"/>
    <w:rsid w:val="00EE7AE4"/>
    <w:rsid w:val="00EF076C"/>
    <w:rsid w:val="00EF213F"/>
    <w:rsid w:val="00EF7E3F"/>
    <w:rsid w:val="00F10423"/>
    <w:rsid w:val="00F12903"/>
    <w:rsid w:val="00F130C3"/>
    <w:rsid w:val="00F1331F"/>
    <w:rsid w:val="00F27CF7"/>
    <w:rsid w:val="00F32881"/>
    <w:rsid w:val="00F33D9A"/>
    <w:rsid w:val="00F40804"/>
    <w:rsid w:val="00F413D1"/>
    <w:rsid w:val="00F42DDF"/>
    <w:rsid w:val="00F43088"/>
    <w:rsid w:val="00F45681"/>
    <w:rsid w:val="00F473F2"/>
    <w:rsid w:val="00F510C0"/>
    <w:rsid w:val="00F56959"/>
    <w:rsid w:val="00F61329"/>
    <w:rsid w:val="00F64AF2"/>
    <w:rsid w:val="00F66C29"/>
    <w:rsid w:val="00F70450"/>
    <w:rsid w:val="00F75D33"/>
    <w:rsid w:val="00F8221C"/>
    <w:rsid w:val="00F8242C"/>
    <w:rsid w:val="00F82B5A"/>
    <w:rsid w:val="00F9004E"/>
    <w:rsid w:val="00F93DD1"/>
    <w:rsid w:val="00FA18FB"/>
    <w:rsid w:val="00FB2CB5"/>
    <w:rsid w:val="00FB7492"/>
    <w:rsid w:val="00FE45F5"/>
    <w:rsid w:val="00FE7501"/>
    <w:rsid w:val="00FF2731"/>
    <w:rsid w:val="00FF7D91"/>
    <w:rsid w:val="031523D4"/>
    <w:rsid w:val="03FEACC7"/>
    <w:rsid w:val="058B0119"/>
    <w:rsid w:val="05BCA05C"/>
    <w:rsid w:val="067517BE"/>
    <w:rsid w:val="07320230"/>
    <w:rsid w:val="07970712"/>
    <w:rsid w:val="08F53958"/>
    <w:rsid w:val="08FF9B56"/>
    <w:rsid w:val="0AE6E91E"/>
    <w:rsid w:val="0BCF4598"/>
    <w:rsid w:val="0CF8394A"/>
    <w:rsid w:val="0D93B34B"/>
    <w:rsid w:val="0EA5B989"/>
    <w:rsid w:val="0EE7D388"/>
    <w:rsid w:val="10C17F13"/>
    <w:rsid w:val="10CBF4F8"/>
    <w:rsid w:val="10DFD500"/>
    <w:rsid w:val="119C59D5"/>
    <w:rsid w:val="11C3B39B"/>
    <w:rsid w:val="1280EDB6"/>
    <w:rsid w:val="159404AF"/>
    <w:rsid w:val="1970BB45"/>
    <w:rsid w:val="1B8C2A17"/>
    <w:rsid w:val="1DE44510"/>
    <w:rsid w:val="1E13CFE5"/>
    <w:rsid w:val="1E66DA7D"/>
    <w:rsid w:val="219F12A9"/>
    <w:rsid w:val="269D6E18"/>
    <w:rsid w:val="26DEDD76"/>
    <w:rsid w:val="278FD9F0"/>
    <w:rsid w:val="27E1A1B4"/>
    <w:rsid w:val="28B23B6E"/>
    <w:rsid w:val="2BB747B6"/>
    <w:rsid w:val="2BC085FA"/>
    <w:rsid w:val="2C694C6F"/>
    <w:rsid w:val="2CB2B4F7"/>
    <w:rsid w:val="2E949FB0"/>
    <w:rsid w:val="302B77B4"/>
    <w:rsid w:val="316F0C7A"/>
    <w:rsid w:val="31C4A460"/>
    <w:rsid w:val="31D2D722"/>
    <w:rsid w:val="3228434A"/>
    <w:rsid w:val="32CC0B9C"/>
    <w:rsid w:val="33C4E483"/>
    <w:rsid w:val="33C58644"/>
    <w:rsid w:val="34010AEA"/>
    <w:rsid w:val="36E2A812"/>
    <w:rsid w:val="3C6D7C5B"/>
    <w:rsid w:val="3D1D774F"/>
    <w:rsid w:val="3D430735"/>
    <w:rsid w:val="3D7240AF"/>
    <w:rsid w:val="3D9711F3"/>
    <w:rsid w:val="3E423A9D"/>
    <w:rsid w:val="3EDED796"/>
    <w:rsid w:val="3F42CCDB"/>
    <w:rsid w:val="3F4D2591"/>
    <w:rsid w:val="3F570AC4"/>
    <w:rsid w:val="40551811"/>
    <w:rsid w:val="40CECDDF"/>
    <w:rsid w:val="41CC2E8F"/>
    <w:rsid w:val="43641EBC"/>
    <w:rsid w:val="43767247"/>
    <w:rsid w:val="46AE1309"/>
    <w:rsid w:val="472E9701"/>
    <w:rsid w:val="494BFF63"/>
    <w:rsid w:val="499A1595"/>
    <w:rsid w:val="4A7C55D6"/>
    <w:rsid w:val="4BC54C2B"/>
    <w:rsid w:val="4D042C30"/>
    <w:rsid w:val="50D54A69"/>
    <w:rsid w:val="535EEAB6"/>
    <w:rsid w:val="547642B4"/>
    <w:rsid w:val="56E2EDDB"/>
    <w:rsid w:val="58C67D48"/>
    <w:rsid w:val="5AECB8B7"/>
    <w:rsid w:val="5D6F1630"/>
    <w:rsid w:val="5DC45B96"/>
    <w:rsid w:val="5F4E0A3B"/>
    <w:rsid w:val="5F797FE3"/>
    <w:rsid w:val="602981BF"/>
    <w:rsid w:val="61A21338"/>
    <w:rsid w:val="6330C6D0"/>
    <w:rsid w:val="634E079C"/>
    <w:rsid w:val="63AC1BF3"/>
    <w:rsid w:val="644BB941"/>
    <w:rsid w:val="64E9D7FD"/>
    <w:rsid w:val="67CB3BBF"/>
    <w:rsid w:val="69270C07"/>
    <w:rsid w:val="6AE22FF0"/>
    <w:rsid w:val="6C7E0051"/>
    <w:rsid w:val="6DBB4B31"/>
    <w:rsid w:val="6E19D0B2"/>
    <w:rsid w:val="6E5C1FEF"/>
    <w:rsid w:val="6EDD8858"/>
    <w:rsid w:val="720E2E00"/>
    <w:rsid w:val="725F2D9C"/>
    <w:rsid w:val="73BFC65B"/>
    <w:rsid w:val="74000A1D"/>
    <w:rsid w:val="7401B159"/>
    <w:rsid w:val="7517025B"/>
    <w:rsid w:val="7547E7CF"/>
    <w:rsid w:val="7677B80A"/>
    <w:rsid w:val="76B2D2BC"/>
    <w:rsid w:val="77955991"/>
    <w:rsid w:val="7825BE2D"/>
    <w:rsid w:val="787A5EB1"/>
    <w:rsid w:val="78D101D9"/>
    <w:rsid w:val="7930BDAC"/>
    <w:rsid w:val="7A57CA80"/>
    <w:rsid w:val="7B7EC8F1"/>
    <w:rsid w:val="7BF39AE1"/>
    <w:rsid w:val="7DE3A566"/>
    <w:rsid w:val="7E78F1B9"/>
    <w:rsid w:val="7F0E0B06"/>
    <w:rsid w:val="7F77B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9C87"/>
  <w15:docId w15:val="{FFCA4584-548A-4DE2-A321-2E6750B4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2A67"/>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75D"/>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link w:val="Heading3Char"/>
    <w:uiPriority w:val="9"/>
    <w:qFormat/>
    <w:rsid w:val="00E72A67"/>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3292"/>
    <w:pPr>
      <w:ind w:left="720"/>
      <w:contextualSpacing/>
    </w:pPr>
  </w:style>
  <w:style w:type="paragraph" w:styleId="BalloonText">
    <w:name w:val="Balloon Text"/>
    <w:basedOn w:val="Normal"/>
    <w:link w:val="BalloonTextChar"/>
    <w:uiPriority w:val="99"/>
    <w:semiHidden/>
    <w:unhideWhenUsed/>
    <w:rsid w:val="009D5E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5E90"/>
    <w:rPr>
      <w:rFonts w:ascii="Segoe UI" w:hAnsi="Segoe UI" w:cs="Segoe UI"/>
      <w:sz w:val="18"/>
      <w:szCs w:val="18"/>
    </w:rPr>
  </w:style>
  <w:style w:type="character" w:styleId="Hyperlink">
    <w:name w:val="Hyperlink"/>
    <w:basedOn w:val="DefaultParagraphFont"/>
    <w:uiPriority w:val="99"/>
    <w:unhideWhenUsed/>
    <w:rsid w:val="00E92772"/>
    <w:rPr>
      <w:color w:val="0000FF" w:themeColor="hyperlink"/>
      <w:u w:val="single"/>
    </w:rPr>
  </w:style>
  <w:style w:type="character" w:styleId="Heading3Char" w:customStyle="1">
    <w:name w:val="Heading 3 Char"/>
    <w:basedOn w:val="DefaultParagraphFont"/>
    <w:link w:val="Heading3"/>
    <w:uiPriority w:val="9"/>
    <w:rsid w:val="00E72A67"/>
    <w:rPr>
      <w:rFonts w:ascii="Times New Roman" w:hAnsi="Times New Roman" w:eastAsia="Times New Roman" w:cs="Times New Roman"/>
      <w:b/>
      <w:bCs/>
      <w:sz w:val="27"/>
      <w:szCs w:val="27"/>
    </w:rPr>
  </w:style>
  <w:style w:type="character" w:styleId="il" w:customStyle="1">
    <w:name w:val="il"/>
    <w:basedOn w:val="DefaultParagraphFont"/>
    <w:rsid w:val="00E72A67"/>
  </w:style>
  <w:style w:type="character" w:styleId="Heading1Char" w:customStyle="1">
    <w:name w:val="Heading 1 Char"/>
    <w:basedOn w:val="DefaultParagraphFont"/>
    <w:link w:val="Heading1"/>
    <w:uiPriority w:val="9"/>
    <w:rsid w:val="00E72A67"/>
    <w:rPr>
      <w:rFonts w:asciiTheme="majorHAnsi" w:hAnsiTheme="majorHAnsi" w:eastAsiaTheme="majorEastAsia" w:cstheme="majorBidi"/>
      <w:color w:val="365F91" w:themeColor="accent1" w:themeShade="BF"/>
      <w:sz w:val="32"/>
      <w:szCs w:val="32"/>
    </w:rPr>
  </w:style>
  <w:style w:type="paragraph" w:styleId="NormalWeb">
    <w:name w:val="Normal (Web)"/>
    <w:basedOn w:val="Normal"/>
    <w:uiPriority w:val="99"/>
    <w:semiHidden/>
    <w:unhideWhenUsed/>
    <w:rsid w:val="00E72A67"/>
    <w:pPr>
      <w:spacing w:before="100" w:beforeAutospacing="1" w:after="100" w:afterAutospacing="1" w:line="240" w:lineRule="auto"/>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semiHidden/>
    <w:rsid w:val="0088575D"/>
    <w:rPr>
      <w:rFonts w:asciiTheme="majorHAnsi" w:hAnsiTheme="majorHAnsi" w:eastAsiaTheme="majorEastAsia" w:cstheme="majorBidi"/>
      <w:color w:val="365F91" w:themeColor="accent1" w:themeShade="BF"/>
      <w:sz w:val="26"/>
      <w:szCs w:val="26"/>
    </w:rPr>
  </w:style>
  <w:style w:type="character" w:styleId="Strong">
    <w:name w:val="Strong"/>
    <w:basedOn w:val="DefaultParagraphFont"/>
    <w:uiPriority w:val="22"/>
    <w:qFormat/>
    <w:rsid w:val="0088575D"/>
    <w:rPr>
      <w:b/>
      <w:bCs/>
    </w:rPr>
  </w:style>
  <w:style w:type="paragraph" w:styleId="gmail-msolistparagraph" w:customStyle="1">
    <w:name w:val="gmail-msolistparagraph"/>
    <w:basedOn w:val="Normal"/>
    <w:rsid w:val="006D73E0"/>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70074"/>
    <w:rPr>
      <w:color w:val="800080" w:themeColor="followedHyperlink"/>
      <w:u w:val="single"/>
    </w:rPr>
  </w:style>
  <w:style w:type="character" w:styleId="UnresolvedMention1" w:customStyle="1">
    <w:name w:val="Unresolved Mention1"/>
    <w:basedOn w:val="DefaultParagraphFont"/>
    <w:uiPriority w:val="99"/>
    <w:semiHidden/>
    <w:unhideWhenUsed/>
    <w:rsid w:val="00F56959"/>
    <w:rPr>
      <w:color w:val="605E5C"/>
      <w:shd w:val="clear" w:color="auto" w:fill="E1DFDD"/>
    </w:rPr>
  </w:style>
  <w:style w:type="paragraph" w:styleId="NoSpacing">
    <w:name w:val="No Spacing"/>
    <w:uiPriority w:val="1"/>
    <w:qFormat/>
    <w:rsid w:val="00FA18FB"/>
    <w:pPr>
      <w:spacing w:after="0" w:line="240" w:lineRule="auto"/>
    </w:pPr>
  </w:style>
  <w:style w:type="character" w:styleId="UnresolvedMention">
    <w:name w:val="Unresolved Mention"/>
    <w:basedOn w:val="DefaultParagraphFont"/>
    <w:uiPriority w:val="99"/>
    <w:semiHidden/>
    <w:unhideWhenUsed/>
    <w:rsid w:val="00F82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213">
      <w:bodyDiv w:val="1"/>
      <w:marLeft w:val="0"/>
      <w:marRight w:val="0"/>
      <w:marTop w:val="0"/>
      <w:marBottom w:val="0"/>
      <w:divBdr>
        <w:top w:val="none" w:sz="0" w:space="0" w:color="auto"/>
        <w:left w:val="none" w:sz="0" w:space="0" w:color="auto"/>
        <w:bottom w:val="none" w:sz="0" w:space="0" w:color="auto"/>
        <w:right w:val="none" w:sz="0" w:space="0" w:color="auto"/>
      </w:divBdr>
    </w:div>
    <w:div w:id="44911938">
      <w:bodyDiv w:val="1"/>
      <w:marLeft w:val="0"/>
      <w:marRight w:val="0"/>
      <w:marTop w:val="0"/>
      <w:marBottom w:val="0"/>
      <w:divBdr>
        <w:top w:val="none" w:sz="0" w:space="0" w:color="auto"/>
        <w:left w:val="none" w:sz="0" w:space="0" w:color="auto"/>
        <w:bottom w:val="none" w:sz="0" w:space="0" w:color="auto"/>
        <w:right w:val="none" w:sz="0" w:space="0" w:color="auto"/>
      </w:divBdr>
    </w:div>
    <w:div w:id="66000616">
      <w:bodyDiv w:val="1"/>
      <w:marLeft w:val="0"/>
      <w:marRight w:val="0"/>
      <w:marTop w:val="0"/>
      <w:marBottom w:val="0"/>
      <w:divBdr>
        <w:top w:val="none" w:sz="0" w:space="0" w:color="auto"/>
        <w:left w:val="none" w:sz="0" w:space="0" w:color="auto"/>
        <w:bottom w:val="none" w:sz="0" w:space="0" w:color="auto"/>
        <w:right w:val="none" w:sz="0" w:space="0" w:color="auto"/>
      </w:divBdr>
    </w:div>
    <w:div w:id="155919935">
      <w:bodyDiv w:val="1"/>
      <w:marLeft w:val="0"/>
      <w:marRight w:val="0"/>
      <w:marTop w:val="0"/>
      <w:marBottom w:val="0"/>
      <w:divBdr>
        <w:top w:val="none" w:sz="0" w:space="0" w:color="auto"/>
        <w:left w:val="none" w:sz="0" w:space="0" w:color="auto"/>
        <w:bottom w:val="none" w:sz="0" w:space="0" w:color="auto"/>
        <w:right w:val="none" w:sz="0" w:space="0" w:color="auto"/>
      </w:divBdr>
    </w:div>
    <w:div w:id="196084879">
      <w:bodyDiv w:val="1"/>
      <w:marLeft w:val="0"/>
      <w:marRight w:val="0"/>
      <w:marTop w:val="0"/>
      <w:marBottom w:val="0"/>
      <w:divBdr>
        <w:top w:val="none" w:sz="0" w:space="0" w:color="auto"/>
        <w:left w:val="none" w:sz="0" w:space="0" w:color="auto"/>
        <w:bottom w:val="none" w:sz="0" w:space="0" w:color="auto"/>
        <w:right w:val="none" w:sz="0" w:space="0" w:color="auto"/>
      </w:divBdr>
    </w:div>
    <w:div w:id="273830562">
      <w:bodyDiv w:val="1"/>
      <w:marLeft w:val="0"/>
      <w:marRight w:val="0"/>
      <w:marTop w:val="0"/>
      <w:marBottom w:val="0"/>
      <w:divBdr>
        <w:top w:val="none" w:sz="0" w:space="0" w:color="auto"/>
        <w:left w:val="none" w:sz="0" w:space="0" w:color="auto"/>
        <w:bottom w:val="none" w:sz="0" w:space="0" w:color="auto"/>
        <w:right w:val="none" w:sz="0" w:space="0" w:color="auto"/>
      </w:divBdr>
    </w:div>
    <w:div w:id="371731151">
      <w:bodyDiv w:val="1"/>
      <w:marLeft w:val="0"/>
      <w:marRight w:val="0"/>
      <w:marTop w:val="0"/>
      <w:marBottom w:val="0"/>
      <w:divBdr>
        <w:top w:val="none" w:sz="0" w:space="0" w:color="auto"/>
        <w:left w:val="none" w:sz="0" w:space="0" w:color="auto"/>
        <w:bottom w:val="none" w:sz="0" w:space="0" w:color="auto"/>
        <w:right w:val="none" w:sz="0" w:space="0" w:color="auto"/>
      </w:divBdr>
    </w:div>
    <w:div w:id="380446153">
      <w:bodyDiv w:val="1"/>
      <w:marLeft w:val="0"/>
      <w:marRight w:val="0"/>
      <w:marTop w:val="0"/>
      <w:marBottom w:val="0"/>
      <w:divBdr>
        <w:top w:val="none" w:sz="0" w:space="0" w:color="auto"/>
        <w:left w:val="none" w:sz="0" w:space="0" w:color="auto"/>
        <w:bottom w:val="none" w:sz="0" w:space="0" w:color="auto"/>
        <w:right w:val="none" w:sz="0" w:space="0" w:color="auto"/>
      </w:divBdr>
    </w:div>
    <w:div w:id="432895558">
      <w:bodyDiv w:val="1"/>
      <w:marLeft w:val="0"/>
      <w:marRight w:val="0"/>
      <w:marTop w:val="0"/>
      <w:marBottom w:val="0"/>
      <w:divBdr>
        <w:top w:val="none" w:sz="0" w:space="0" w:color="auto"/>
        <w:left w:val="none" w:sz="0" w:space="0" w:color="auto"/>
        <w:bottom w:val="none" w:sz="0" w:space="0" w:color="auto"/>
        <w:right w:val="none" w:sz="0" w:space="0" w:color="auto"/>
      </w:divBdr>
    </w:div>
    <w:div w:id="453136110">
      <w:bodyDiv w:val="1"/>
      <w:marLeft w:val="0"/>
      <w:marRight w:val="0"/>
      <w:marTop w:val="0"/>
      <w:marBottom w:val="0"/>
      <w:divBdr>
        <w:top w:val="none" w:sz="0" w:space="0" w:color="auto"/>
        <w:left w:val="none" w:sz="0" w:space="0" w:color="auto"/>
        <w:bottom w:val="none" w:sz="0" w:space="0" w:color="auto"/>
        <w:right w:val="none" w:sz="0" w:space="0" w:color="auto"/>
      </w:divBdr>
    </w:div>
    <w:div w:id="463498921">
      <w:bodyDiv w:val="1"/>
      <w:marLeft w:val="0"/>
      <w:marRight w:val="0"/>
      <w:marTop w:val="0"/>
      <w:marBottom w:val="0"/>
      <w:divBdr>
        <w:top w:val="none" w:sz="0" w:space="0" w:color="auto"/>
        <w:left w:val="none" w:sz="0" w:space="0" w:color="auto"/>
        <w:bottom w:val="none" w:sz="0" w:space="0" w:color="auto"/>
        <w:right w:val="none" w:sz="0" w:space="0" w:color="auto"/>
      </w:divBdr>
    </w:div>
    <w:div w:id="468203752">
      <w:bodyDiv w:val="1"/>
      <w:marLeft w:val="0"/>
      <w:marRight w:val="0"/>
      <w:marTop w:val="0"/>
      <w:marBottom w:val="0"/>
      <w:divBdr>
        <w:top w:val="none" w:sz="0" w:space="0" w:color="auto"/>
        <w:left w:val="none" w:sz="0" w:space="0" w:color="auto"/>
        <w:bottom w:val="none" w:sz="0" w:space="0" w:color="auto"/>
        <w:right w:val="none" w:sz="0" w:space="0" w:color="auto"/>
      </w:divBdr>
    </w:div>
    <w:div w:id="483006942">
      <w:bodyDiv w:val="1"/>
      <w:marLeft w:val="0"/>
      <w:marRight w:val="0"/>
      <w:marTop w:val="0"/>
      <w:marBottom w:val="0"/>
      <w:divBdr>
        <w:top w:val="none" w:sz="0" w:space="0" w:color="auto"/>
        <w:left w:val="none" w:sz="0" w:space="0" w:color="auto"/>
        <w:bottom w:val="none" w:sz="0" w:space="0" w:color="auto"/>
        <w:right w:val="none" w:sz="0" w:space="0" w:color="auto"/>
      </w:divBdr>
    </w:div>
    <w:div w:id="483158475">
      <w:bodyDiv w:val="1"/>
      <w:marLeft w:val="0"/>
      <w:marRight w:val="0"/>
      <w:marTop w:val="0"/>
      <w:marBottom w:val="0"/>
      <w:divBdr>
        <w:top w:val="none" w:sz="0" w:space="0" w:color="auto"/>
        <w:left w:val="none" w:sz="0" w:space="0" w:color="auto"/>
        <w:bottom w:val="none" w:sz="0" w:space="0" w:color="auto"/>
        <w:right w:val="none" w:sz="0" w:space="0" w:color="auto"/>
      </w:divBdr>
    </w:div>
    <w:div w:id="513497649">
      <w:bodyDiv w:val="1"/>
      <w:marLeft w:val="0"/>
      <w:marRight w:val="0"/>
      <w:marTop w:val="0"/>
      <w:marBottom w:val="0"/>
      <w:divBdr>
        <w:top w:val="none" w:sz="0" w:space="0" w:color="auto"/>
        <w:left w:val="none" w:sz="0" w:space="0" w:color="auto"/>
        <w:bottom w:val="none" w:sz="0" w:space="0" w:color="auto"/>
        <w:right w:val="none" w:sz="0" w:space="0" w:color="auto"/>
      </w:divBdr>
    </w:div>
    <w:div w:id="521895310">
      <w:bodyDiv w:val="1"/>
      <w:marLeft w:val="0"/>
      <w:marRight w:val="0"/>
      <w:marTop w:val="0"/>
      <w:marBottom w:val="0"/>
      <w:divBdr>
        <w:top w:val="none" w:sz="0" w:space="0" w:color="auto"/>
        <w:left w:val="none" w:sz="0" w:space="0" w:color="auto"/>
        <w:bottom w:val="none" w:sz="0" w:space="0" w:color="auto"/>
        <w:right w:val="none" w:sz="0" w:space="0" w:color="auto"/>
      </w:divBdr>
    </w:div>
    <w:div w:id="544022580">
      <w:bodyDiv w:val="1"/>
      <w:marLeft w:val="0"/>
      <w:marRight w:val="0"/>
      <w:marTop w:val="0"/>
      <w:marBottom w:val="0"/>
      <w:divBdr>
        <w:top w:val="none" w:sz="0" w:space="0" w:color="auto"/>
        <w:left w:val="none" w:sz="0" w:space="0" w:color="auto"/>
        <w:bottom w:val="none" w:sz="0" w:space="0" w:color="auto"/>
        <w:right w:val="none" w:sz="0" w:space="0" w:color="auto"/>
      </w:divBdr>
    </w:div>
    <w:div w:id="756100563">
      <w:bodyDiv w:val="1"/>
      <w:marLeft w:val="0"/>
      <w:marRight w:val="0"/>
      <w:marTop w:val="0"/>
      <w:marBottom w:val="0"/>
      <w:divBdr>
        <w:top w:val="none" w:sz="0" w:space="0" w:color="auto"/>
        <w:left w:val="none" w:sz="0" w:space="0" w:color="auto"/>
        <w:bottom w:val="none" w:sz="0" w:space="0" w:color="auto"/>
        <w:right w:val="none" w:sz="0" w:space="0" w:color="auto"/>
      </w:divBdr>
    </w:div>
    <w:div w:id="765613623">
      <w:bodyDiv w:val="1"/>
      <w:marLeft w:val="0"/>
      <w:marRight w:val="0"/>
      <w:marTop w:val="0"/>
      <w:marBottom w:val="0"/>
      <w:divBdr>
        <w:top w:val="none" w:sz="0" w:space="0" w:color="auto"/>
        <w:left w:val="none" w:sz="0" w:space="0" w:color="auto"/>
        <w:bottom w:val="none" w:sz="0" w:space="0" w:color="auto"/>
        <w:right w:val="none" w:sz="0" w:space="0" w:color="auto"/>
      </w:divBdr>
    </w:div>
    <w:div w:id="844126047">
      <w:bodyDiv w:val="1"/>
      <w:marLeft w:val="0"/>
      <w:marRight w:val="0"/>
      <w:marTop w:val="0"/>
      <w:marBottom w:val="0"/>
      <w:divBdr>
        <w:top w:val="none" w:sz="0" w:space="0" w:color="auto"/>
        <w:left w:val="none" w:sz="0" w:space="0" w:color="auto"/>
        <w:bottom w:val="none" w:sz="0" w:space="0" w:color="auto"/>
        <w:right w:val="none" w:sz="0" w:space="0" w:color="auto"/>
      </w:divBdr>
    </w:div>
    <w:div w:id="929119182">
      <w:bodyDiv w:val="1"/>
      <w:marLeft w:val="0"/>
      <w:marRight w:val="0"/>
      <w:marTop w:val="0"/>
      <w:marBottom w:val="0"/>
      <w:divBdr>
        <w:top w:val="none" w:sz="0" w:space="0" w:color="auto"/>
        <w:left w:val="none" w:sz="0" w:space="0" w:color="auto"/>
        <w:bottom w:val="none" w:sz="0" w:space="0" w:color="auto"/>
        <w:right w:val="none" w:sz="0" w:space="0" w:color="auto"/>
      </w:divBdr>
    </w:div>
    <w:div w:id="931739720">
      <w:bodyDiv w:val="1"/>
      <w:marLeft w:val="0"/>
      <w:marRight w:val="0"/>
      <w:marTop w:val="0"/>
      <w:marBottom w:val="0"/>
      <w:divBdr>
        <w:top w:val="none" w:sz="0" w:space="0" w:color="auto"/>
        <w:left w:val="none" w:sz="0" w:space="0" w:color="auto"/>
        <w:bottom w:val="none" w:sz="0" w:space="0" w:color="auto"/>
        <w:right w:val="none" w:sz="0" w:space="0" w:color="auto"/>
      </w:divBdr>
    </w:div>
    <w:div w:id="974332622">
      <w:bodyDiv w:val="1"/>
      <w:marLeft w:val="0"/>
      <w:marRight w:val="0"/>
      <w:marTop w:val="0"/>
      <w:marBottom w:val="0"/>
      <w:divBdr>
        <w:top w:val="none" w:sz="0" w:space="0" w:color="auto"/>
        <w:left w:val="none" w:sz="0" w:space="0" w:color="auto"/>
        <w:bottom w:val="none" w:sz="0" w:space="0" w:color="auto"/>
        <w:right w:val="none" w:sz="0" w:space="0" w:color="auto"/>
      </w:divBdr>
      <w:divsChild>
        <w:div w:id="1788699650">
          <w:marLeft w:val="0"/>
          <w:marRight w:val="0"/>
          <w:marTop w:val="0"/>
          <w:marBottom w:val="0"/>
          <w:divBdr>
            <w:top w:val="none" w:sz="0" w:space="0" w:color="auto"/>
            <w:left w:val="none" w:sz="0" w:space="0" w:color="auto"/>
            <w:bottom w:val="none" w:sz="0" w:space="0" w:color="auto"/>
            <w:right w:val="none" w:sz="0" w:space="0" w:color="auto"/>
          </w:divBdr>
          <w:divsChild>
            <w:div w:id="440884764">
              <w:marLeft w:val="0"/>
              <w:marRight w:val="0"/>
              <w:marTop w:val="0"/>
              <w:marBottom w:val="0"/>
              <w:divBdr>
                <w:top w:val="none" w:sz="0" w:space="0" w:color="auto"/>
                <w:left w:val="none" w:sz="0" w:space="0" w:color="auto"/>
                <w:bottom w:val="none" w:sz="0" w:space="0" w:color="auto"/>
                <w:right w:val="none" w:sz="0" w:space="0" w:color="auto"/>
              </w:divBdr>
              <w:divsChild>
                <w:div w:id="1634167866">
                  <w:marLeft w:val="0"/>
                  <w:marRight w:val="0"/>
                  <w:marTop w:val="0"/>
                  <w:marBottom w:val="0"/>
                  <w:divBdr>
                    <w:top w:val="none" w:sz="0" w:space="0" w:color="auto"/>
                    <w:left w:val="none" w:sz="0" w:space="0" w:color="auto"/>
                    <w:bottom w:val="none" w:sz="0" w:space="0" w:color="auto"/>
                    <w:right w:val="none" w:sz="0" w:space="0" w:color="auto"/>
                  </w:divBdr>
                  <w:divsChild>
                    <w:div w:id="810053555">
                      <w:marLeft w:val="0"/>
                      <w:marRight w:val="0"/>
                      <w:marTop w:val="0"/>
                      <w:marBottom w:val="0"/>
                      <w:divBdr>
                        <w:top w:val="none" w:sz="0" w:space="0" w:color="auto"/>
                        <w:left w:val="none" w:sz="0" w:space="0" w:color="auto"/>
                        <w:bottom w:val="none" w:sz="0" w:space="0" w:color="auto"/>
                        <w:right w:val="none" w:sz="0" w:space="0" w:color="auto"/>
                      </w:divBdr>
                      <w:divsChild>
                        <w:div w:id="313342638">
                          <w:marLeft w:val="0"/>
                          <w:marRight w:val="0"/>
                          <w:marTop w:val="0"/>
                          <w:marBottom w:val="0"/>
                          <w:divBdr>
                            <w:top w:val="none" w:sz="0" w:space="0" w:color="auto"/>
                            <w:left w:val="none" w:sz="0" w:space="0" w:color="auto"/>
                            <w:bottom w:val="none" w:sz="0" w:space="0" w:color="auto"/>
                            <w:right w:val="none" w:sz="0" w:space="0" w:color="auto"/>
                          </w:divBdr>
                          <w:divsChild>
                            <w:div w:id="909969142">
                              <w:marLeft w:val="0"/>
                              <w:marRight w:val="0"/>
                              <w:marTop w:val="0"/>
                              <w:marBottom w:val="0"/>
                              <w:divBdr>
                                <w:top w:val="none" w:sz="0" w:space="0" w:color="auto"/>
                                <w:left w:val="none" w:sz="0" w:space="0" w:color="auto"/>
                                <w:bottom w:val="none" w:sz="0" w:space="0" w:color="auto"/>
                                <w:right w:val="none" w:sz="0" w:space="0" w:color="auto"/>
                              </w:divBdr>
                              <w:divsChild>
                                <w:div w:id="1083602613">
                                  <w:marLeft w:val="0"/>
                                  <w:marRight w:val="0"/>
                                  <w:marTop w:val="0"/>
                                  <w:marBottom w:val="0"/>
                                  <w:divBdr>
                                    <w:top w:val="none" w:sz="0" w:space="0" w:color="auto"/>
                                    <w:left w:val="none" w:sz="0" w:space="0" w:color="auto"/>
                                    <w:bottom w:val="none" w:sz="0" w:space="0" w:color="auto"/>
                                    <w:right w:val="none" w:sz="0" w:space="0" w:color="auto"/>
                                  </w:divBdr>
                                  <w:divsChild>
                                    <w:div w:id="1302230800">
                                      <w:marLeft w:val="0"/>
                                      <w:marRight w:val="0"/>
                                      <w:marTop w:val="0"/>
                                      <w:marBottom w:val="0"/>
                                      <w:divBdr>
                                        <w:top w:val="none" w:sz="0" w:space="0" w:color="auto"/>
                                        <w:left w:val="none" w:sz="0" w:space="0" w:color="auto"/>
                                        <w:bottom w:val="none" w:sz="0" w:space="0" w:color="auto"/>
                                        <w:right w:val="none" w:sz="0" w:space="0" w:color="auto"/>
                                      </w:divBdr>
                                      <w:divsChild>
                                        <w:div w:id="7367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264126">
      <w:bodyDiv w:val="1"/>
      <w:marLeft w:val="0"/>
      <w:marRight w:val="0"/>
      <w:marTop w:val="0"/>
      <w:marBottom w:val="0"/>
      <w:divBdr>
        <w:top w:val="none" w:sz="0" w:space="0" w:color="auto"/>
        <w:left w:val="none" w:sz="0" w:space="0" w:color="auto"/>
        <w:bottom w:val="none" w:sz="0" w:space="0" w:color="auto"/>
        <w:right w:val="none" w:sz="0" w:space="0" w:color="auto"/>
      </w:divBdr>
    </w:div>
    <w:div w:id="1067218207">
      <w:bodyDiv w:val="1"/>
      <w:marLeft w:val="0"/>
      <w:marRight w:val="0"/>
      <w:marTop w:val="0"/>
      <w:marBottom w:val="0"/>
      <w:divBdr>
        <w:top w:val="none" w:sz="0" w:space="0" w:color="auto"/>
        <w:left w:val="none" w:sz="0" w:space="0" w:color="auto"/>
        <w:bottom w:val="none" w:sz="0" w:space="0" w:color="auto"/>
        <w:right w:val="none" w:sz="0" w:space="0" w:color="auto"/>
      </w:divBdr>
    </w:div>
    <w:div w:id="1107771309">
      <w:bodyDiv w:val="1"/>
      <w:marLeft w:val="0"/>
      <w:marRight w:val="0"/>
      <w:marTop w:val="0"/>
      <w:marBottom w:val="0"/>
      <w:divBdr>
        <w:top w:val="none" w:sz="0" w:space="0" w:color="auto"/>
        <w:left w:val="none" w:sz="0" w:space="0" w:color="auto"/>
        <w:bottom w:val="none" w:sz="0" w:space="0" w:color="auto"/>
        <w:right w:val="none" w:sz="0" w:space="0" w:color="auto"/>
      </w:divBdr>
    </w:div>
    <w:div w:id="1110708541">
      <w:bodyDiv w:val="1"/>
      <w:marLeft w:val="0"/>
      <w:marRight w:val="0"/>
      <w:marTop w:val="0"/>
      <w:marBottom w:val="0"/>
      <w:divBdr>
        <w:top w:val="none" w:sz="0" w:space="0" w:color="auto"/>
        <w:left w:val="none" w:sz="0" w:space="0" w:color="auto"/>
        <w:bottom w:val="none" w:sz="0" w:space="0" w:color="auto"/>
        <w:right w:val="none" w:sz="0" w:space="0" w:color="auto"/>
      </w:divBdr>
      <w:divsChild>
        <w:div w:id="421755609">
          <w:marLeft w:val="0"/>
          <w:marRight w:val="0"/>
          <w:marTop w:val="0"/>
          <w:marBottom w:val="0"/>
          <w:divBdr>
            <w:top w:val="none" w:sz="0" w:space="0" w:color="auto"/>
            <w:left w:val="none" w:sz="0" w:space="0" w:color="auto"/>
            <w:bottom w:val="none" w:sz="0" w:space="0" w:color="auto"/>
            <w:right w:val="none" w:sz="0" w:space="0" w:color="auto"/>
          </w:divBdr>
        </w:div>
        <w:div w:id="2082293870">
          <w:marLeft w:val="0"/>
          <w:marRight w:val="0"/>
          <w:marTop w:val="0"/>
          <w:marBottom w:val="0"/>
          <w:divBdr>
            <w:top w:val="none" w:sz="0" w:space="0" w:color="auto"/>
            <w:left w:val="none" w:sz="0" w:space="0" w:color="auto"/>
            <w:bottom w:val="none" w:sz="0" w:space="0" w:color="auto"/>
            <w:right w:val="none" w:sz="0" w:space="0" w:color="auto"/>
          </w:divBdr>
        </w:div>
        <w:div w:id="947002748">
          <w:marLeft w:val="0"/>
          <w:marRight w:val="0"/>
          <w:marTop w:val="0"/>
          <w:marBottom w:val="0"/>
          <w:divBdr>
            <w:top w:val="none" w:sz="0" w:space="0" w:color="auto"/>
            <w:left w:val="none" w:sz="0" w:space="0" w:color="auto"/>
            <w:bottom w:val="none" w:sz="0" w:space="0" w:color="auto"/>
            <w:right w:val="none" w:sz="0" w:space="0" w:color="auto"/>
          </w:divBdr>
        </w:div>
        <w:div w:id="678196502">
          <w:marLeft w:val="0"/>
          <w:marRight w:val="0"/>
          <w:marTop w:val="0"/>
          <w:marBottom w:val="0"/>
          <w:divBdr>
            <w:top w:val="none" w:sz="0" w:space="0" w:color="auto"/>
            <w:left w:val="none" w:sz="0" w:space="0" w:color="auto"/>
            <w:bottom w:val="none" w:sz="0" w:space="0" w:color="auto"/>
            <w:right w:val="none" w:sz="0" w:space="0" w:color="auto"/>
          </w:divBdr>
        </w:div>
        <w:div w:id="2113013179">
          <w:marLeft w:val="0"/>
          <w:marRight w:val="0"/>
          <w:marTop w:val="0"/>
          <w:marBottom w:val="0"/>
          <w:divBdr>
            <w:top w:val="none" w:sz="0" w:space="0" w:color="auto"/>
            <w:left w:val="none" w:sz="0" w:space="0" w:color="auto"/>
            <w:bottom w:val="none" w:sz="0" w:space="0" w:color="auto"/>
            <w:right w:val="none" w:sz="0" w:space="0" w:color="auto"/>
          </w:divBdr>
        </w:div>
      </w:divsChild>
    </w:div>
    <w:div w:id="1182279427">
      <w:bodyDiv w:val="1"/>
      <w:marLeft w:val="0"/>
      <w:marRight w:val="0"/>
      <w:marTop w:val="0"/>
      <w:marBottom w:val="0"/>
      <w:divBdr>
        <w:top w:val="none" w:sz="0" w:space="0" w:color="auto"/>
        <w:left w:val="none" w:sz="0" w:space="0" w:color="auto"/>
        <w:bottom w:val="none" w:sz="0" w:space="0" w:color="auto"/>
        <w:right w:val="none" w:sz="0" w:space="0" w:color="auto"/>
      </w:divBdr>
    </w:div>
    <w:div w:id="1213693231">
      <w:bodyDiv w:val="1"/>
      <w:marLeft w:val="0"/>
      <w:marRight w:val="0"/>
      <w:marTop w:val="0"/>
      <w:marBottom w:val="0"/>
      <w:divBdr>
        <w:top w:val="none" w:sz="0" w:space="0" w:color="auto"/>
        <w:left w:val="none" w:sz="0" w:space="0" w:color="auto"/>
        <w:bottom w:val="none" w:sz="0" w:space="0" w:color="auto"/>
        <w:right w:val="none" w:sz="0" w:space="0" w:color="auto"/>
      </w:divBdr>
    </w:div>
    <w:div w:id="1230843705">
      <w:bodyDiv w:val="1"/>
      <w:marLeft w:val="0"/>
      <w:marRight w:val="0"/>
      <w:marTop w:val="0"/>
      <w:marBottom w:val="0"/>
      <w:divBdr>
        <w:top w:val="none" w:sz="0" w:space="0" w:color="auto"/>
        <w:left w:val="none" w:sz="0" w:space="0" w:color="auto"/>
        <w:bottom w:val="none" w:sz="0" w:space="0" w:color="auto"/>
        <w:right w:val="none" w:sz="0" w:space="0" w:color="auto"/>
      </w:divBdr>
    </w:div>
    <w:div w:id="1268931632">
      <w:bodyDiv w:val="1"/>
      <w:marLeft w:val="0"/>
      <w:marRight w:val="0"/>
      <w:marTop w:val="0"/>
      <w:marBottom w:val="0"/>
      <w:divBdr>
        <w:top w:val="none" w:sz="0" w:space="0" w:color="auto"/>
        <w:left w:val="none" w:sz="0" w:space="0" w:color="auto"/>
        <w:bottom w:val="none" w:sz="0" w:space="0" w:color="auto"/>
        <w:right w:val="none" w:sz="0" w:space="0" w:color="auto"/>
      </w:divBdr>
    </w:div>
    <w:div w:id="1334801968">
      <w:bodyDiv w:val="1"/>
      <w:marLeft w:val="0"/>
      <w:marRight w:val="0"/>
      <w:marTop w:val="0"/>
      <w:marBottom w:val="0"/>
      <w:divBdr>
        <w:top w:val="none" w:sz="0" w:space="0" w:color="auto"/>
        <w:left w:val="none" w:sz="0" w:space="0" w:color="auto"/>
        <w:bottom w:val="none" w:sz="0" w:space="0" w:color="auto"/>
        <w:right w:val="none" w:sz="0" w:space="0" w:color="auto"/>
      </w:divBdr>
    </w:div>
    <w:div w:id="1343776269">
      <w:bodyDiv w:val="1"/>
      <w:marLeft w:val="0"/>
      <w:marRight w:val="0"/>
      <w:marTop w:val="0"/>
      <w:marBottom w:val="0"/>
      <w:divBdr>
        <w:top w:val="none" w:sz="0" w:space="0" w:color="auto"/>
        <w:left w:val="none" w:sz="0" w:space="0" w:color="auto"/>
        <w:bottom w:val="none" w:sz="0" w:space="0" w:color="auto"/>
        <w:right w:val="none" w:sz="0" w:space="0" w:color="auto"/>
      </w:divBdr>
    </w:div>
    <w:div w:id="1369718753">
      <w:bodyDiv w:val="1"/>
      <w:marLeft w:val="0"/>
      <w:marRight w:val="0"/>
      <w:marTop w:val="0"/>
      <w:marBottom w:val="0"/>
      <w:divBdr>
        <w:top w:val="none" w:sz="0" w:space="0" w:color="auto"/>
        <w:left w:val="none" w:sz="0" w:space="0" w:color="auto"/>
        <w:bottom w:val="none" w:sz="0" w:space="0" w:color="auto"/>
        <w:right w:val="none" w:sz="0" w:space="0" w:color="auto"/>
      </w:divBdr>
    </w:div>
    <w:div w:id="1482187810">
      <w:bodyDiv w:val="1"/>
      <w:marLeft w:val="0"/>
      <w:marRight w:val="0"/>
      <w:marTop w:val="0"/>
      <w:marBottom w:val="0"/>
      <w:divBdr>
        <w:top w:val="none" w:sz="0" w:space="0" w:color="auto"/>
        <w:left w:val="none" w:sz="0" w:space="0" w:color="auto"/>
        <w:bottom w:val="none" w:sz="0" w:space="0" w:color="auto"/>
        <w:right w:val="none" w:sz="0" w:space="0" w:color="auto"/>
      </w:divBdr>
    </w:div>
    <w:div w:id="1551846001">
      <w:bodyDiv w:val="1"/>
      <w:marLeft w:val="0"/>
      <w:marRight w:val="0"/>
      <w:marTop w:val="0"/>
      <w:marBottom w:val="0"/>
      <w:divBdr>
        <w:top w:val="none" w:sz="0" w:space="0" w:color="auto"/>
        <w:left w:val="none" w:sz="0" w:space="0" w:color="auto"/>
        <w:bottom w:val="none" w:sz="0" w:space="0" w:color="auto"/>
        <w:right w:val="none" w:sz="0" w:space="0" w:color="auto"/>
      </w:divBdr>
    </w:div>
    <w:div w:id="1555694244">
      <w:bodyDiv w:val="1"/>
      <w:marLeft w:val="0"/>
      <w:marRight w:val="0"/>
      <w:marTop w:val="0"/>
      <w:marBottom w:val="0"/>
      <w:divBdr>
        <w:top w:val="none" w:sz="0" w:space="0" w:color="auto"/>
        <w:left w:val="none" w:sz="0" w:space="0" w:color="auto"/>
        <w:bottom w:val="none" w:sz="0" w:space="0" w:color="auto"/>
        <w:right w:val="none" w:sz="0" w:space="0" w:color="auto"/>
      </w:divBdr>
    </w:div>
    <w:div w:id="1601647843">
      <w:bodyDiv w:val="1"/>
      <w:marLeft w:val="0"/>
      <w:marRight w:val="0"/>
      <w:marTop w:val="0"/>
      <w:marBottom w:val="0"/>
      <w:divBdr>
        <w:top w:val="none" w:sz="0" w:space="0" w:color="auto"/>
        <w:left w:val="none" w:sz="0" w:space="0" w:color="auto"/>
        <w:bottom w:val="none" w:sz="0" w:space="0" w:color="auto"/>
        <w:right w:val="none" w:sz="0" w:space="0" w:color="auto"/>
      </w:divBdr>
    </w:div>
    <w:div w:id="1622300191">
      <w:bodyDiv w:val="1"/>
      <w:marLeft w:val="0"/>
      <w:marRight w:val="0"/>
      <w:marTop w:val="0"/>
      <w:marBottom w:val="0"/>
      <w:divBdr>
        <w:top w:val="none" w:sz="0" w:space="0" w:color="auto"/>
        <w:left w:val="none" w:sz="0" w:space="0" w:color="auto"/>
        <w:bottom w:val="none" w:sz="0" w:space="0" w:color="auto"/>
        <w:right w:val="none" w:sz="0" w:space="0" w:color="auto"/>
      </w:divBdr>
    </w:div>
    <w:div w:id="1679967225">
      <w:bodyDiv w:val="1"/>
      <w:marLeft w:val="0"/>
      <w:marRight w:val="0"/>
      <w:marTop w:val="0"/>
      <w:marBottom w:val="0"/>
      <w:divBdr>
        <w:top w:val="none" w:sz="0" w:space="0" w:color="auto"/>
        <w:left w:val="none" w:sz="0" w:space="0" w:color="auto"/>
        <w:bottom w:val="none" w:sz="0" w:space="0" w:color="auto"/>
        <w:right w:val="none" w:sz="0" w:space="0" w:color="auto"/>
      </w:divBdr>
    </w:div>
    <w:div w:id="1687826975">
      <w:bodyDiv w:val="1"/>
      <w:marLeft w:val="0"/>
      <w:marRight w:val="0"/>
      <w:marTop w:val="0"/>
      <w:marBottom w:val="0"/>
      <w:divBdr>
        <w:top w:val="none" w:sz="0" w:space="0" w:color="auto"/>
        <w:left w:val="none" w:sz="0" w:space="0" w:color="auto"/>
        <w:bottom w:val="none" w:sz="0" w:space="0" w:color="auto"/>
        <w:right w:val="none" w:sz="0" w:space="0" w:color="auto"/>
      </w:divBdr>
    </w:div>
    <w:div w:id="1796556889">
      <w:bodyDiv w:val="1"/>
      <w:marLeft w:val="0"/>
      <w:marRight w:val="0"/>
      <w:marTop w:val="0"/>
      <w:marBottom w:val="0"/>
      <w:divBdr>
        <w:top w:val="none" w:sz="0" w:space="0" w:color="auto"/>
        <w:left w:val="none" w:sz="0" w:space="0" w:color="auto"/>
        <w:bottom w:val="none" w:sz="0" w:space="0" w:color="auto"/>
        <w:right w:val="none" w:sz="0" w:space="0" w:color="auto"/>
      </w:divBdr>
      <w:divsChild>
        <w:div w:id="410542256">
          <w:marLeft w:val="0"/>
          <w:marRight w:val="0"/>
          <w:marTop w:val="0"/>
          <w:marBottom w:val="0"/>
          <w:divBdr>
            <w:top w:val="none" w:sz="0" w:space="0" w:color="auto"/>
            <w:left w:val="none" w:sz="0" w:space="0" w:color="auto"/>
            <w:bottom w:val="none" w:sz="0" w:space="0" w:color="auto"/>
            <w:right w:val="none" w:sz="0" w:space="0" w:color="auto"/>
          </w:divBdr>
        </w:div>
        <w:div w:id="1102922883">
          <w:marLeft w:val="0"/>
          <w:marRight w:val="0"/>
          <w:marTop w:val="120"/>
          <w:marBottom w:val="0"/>
          <w:divBdr>
            <w:top w:val="none" w:sz="0" w:space="0" w:color="auto"/>
            <w:left w:val="none" w:sz="0" w:space="0" w:color="auto"/>
            <w:bottom w:val="none" w:sz="0" w:space="0" w:color="auto"/>
            <w:right w:val="none" w:sz="0" w:space="0" w:color="auto"/>
          </w:divBdr>
          <w:divsChild>
            <w:div w:id="1790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4629863">
      <w:bodyDiv w:val="1"/>
      <w:marLeft w:val="0"/>
      <w:marRight w:val="0"/>
      <w:marTop w:val="0"/>
      <w:marBottom w:val="0"/>
      <w:divBdr>
        <w:top w:val="none" w:sz="0" w:space="0" w:color="auto"/>
        <w:left w:val="none" w:sz="0" w:space="0" w:color="auto"/>
        <w:bottom w:val="none" w:sz="0" w:space="0" w:color="auto"/>
        <w:right w:val="none" w:sz="0" w:space="0" w:color="auto"/>
      </w:divBdr>
    </w:div>
    <w:div w:id="2051833096">
      <w:bodyDiv w:val="1"/>
      <w:marLeft w:val="0"/>
      <w:marRight w:val="0"/>
      <w:marTop w:val="0"/>
      <w:marBottom w:val="0"/>
      <w:divBdr>
        <w:top w:val="none" w:sz="0" w:space="0" w:color="auto"/>
        <w:left w:val="none" w:sz="0" w:space="0" w:color="auto"/>
        <w:bottom w:val="none" w:sz="0" w:space="0" w:color="auto"/>
        <w:right w:val="none" w:sz="0" w:space="0" w:color="auto"/>
      </w:divBdr>
    </w:div>
    <w:div w:id="2056274298">
      <w:bodyDiv w:val="1"/>
      <w:marLeft w:val="0"/>
      <w:marRight w:val="0"/>
      <w:marTop w:val="0"/>
      <w:marBottom w:val="0"/>
      <w:divBdr>
        <w:top w:val="none" w:sz="0" w:space="0" w:color="auto"/>
        <w:left w:val="none" w:sz="0" w:space="0" w:color="auto"/>
        <w:bottom w:val="none" w:sz="0" w:space="0" w:color="auto"/>
        <w:right w:val="none" w:sz="0" w:space="0" w:color="auto"/>
      </w:divBdr>
    </w:div>
    <w:div w:id="2110851561">
      <w:bodyDiv w:val="1"/>
      <w:marLeft w:val="0"/>
      <w:marRight w:val="0"/>
      <w:marTop w:val="0"/>
      <w:marBottom w:val="0"/>
      <w:divBdr>
        <w:top w:val="none" w:sz="0" w:space="0" w:color="auto"/>
        <w:left w:val="none" w:sz="0" w:space="0" w:color="auto"/>
        <w:bottom w:val="none" w:sz="0" w:space="0" w:color="auto"/>
        <w:right w:val="none" w:sz="0" w:space="0" w:color="auto"/>
      </w:divBdr>
    </w:div>
    <w:div w:id="21273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inktr.ee/iowaafterschoolallianc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griffin@iowaafterschoolalliance.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gle/dovaf72xxhvNPF8u7"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s://us06web.zoom.us/j/91999007996?pwd=TytSNkdtOWhBajh4QUtwRllYNDNVUT09" TargetMode="External" Id="rId10"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https://www.modelteaching.com/title-ii-professional-development" TargetMode="External" Id="R88f7a8dde6444c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SharedWithUsers xmlns="a65fbe1f-a3a3-435c-beb1-bc178e11a954">
      <UserInfo>
        <DisplayName>Elva  Griffin</DisplayName>
        <AccountId>339</AccountId>
        <AccountType/>
      </UserInfo>
      <UserInfo>
        <DisplayName>Heidi Brown</DisplayName>
        <AccountId>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e93c79c6712185f478dc7e49964d0e48">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e2f901767bca213ebe9399c7b8fd0e4b"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4041F-0F43-46F2-886F-9E709642C5D7}">
  <ds:schemaRefs>
    <ds:schemaRef ds:uri="http://schemas.microsoft.com/sharepoint/v3/contenttype/forms"/>
  </ds:schemaRefs>
</ds:datastoreItem>
</file>

<file path=customXml/itemProps2.xml><?xml version="1.0" encoding="utf-8"?>
<ds:datastoreItem xmlns:ds="http://schemas.openxmlformats.org/officeDocument/2006/customXml" ds:itemID="{A57EB9D0-075D-40A5-9D03-5D15F7E87738}">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3.xml><?xml version="1.0" encoding="utf-8"?>
<ds:datastoreItem xmlns:ds="http://schemas.openxmlformats.org/officeDocument/2006/customXml" ds:itemID="{1D024AAF-B963-4FC1-B461-43D26B109C61}">
  <ds:schemaRefs>
    <ds:schemaRef ds:uri="http://schemas.openxmlformats.org/officeDocument/2006/bibliography"/>
  </ds:schemaRefs>
</ds:datastoreItem>
</file>

<file path=customXml/itemProps4.xml><?xml version="1.0" encoding="utf-8"?>
<ds:datastoreItem xmlns:ds="http://schemas.openxmlformats.org/officeDocument/2006/customXml" ds:itemID="{32CE6134-0161-4AD0-B6EC-46B3F1B6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Michelle Rich</dc:creator>
  <lastModifiedBy>Heidi Brown</lastModifiedBy>
  <revision>6</revision>
  <lastPrinted>2020-03-05T13:37:00.0000000Z</lastPrinted>
  <dcterms:created xsi:type="dcterms:W3CDTF">2024-04-26T21:11:00.0000000Z</dcterms:created>
  <dcterms:modified xsi:type="dcterms:W3CDTF">2024-04-29T19:33:34.1654767Z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765ec1efd21c16d129c8154b902b82483c0e363248743c4f982a953c3e515ae2</vt:lpwstr>
  </property>
  <property fmtid="{D5CDD505-2E9C-101B-9397-08002B2CF9AE}" pid="3" name="ContentTypeId">
    <vt:lpwstr>0x0101006D4C1E87739E1B4787125CE41F0C912F</vt:lpwstr>
  </property>
  <property fmtid="{D5CDD505-2E9C-101B-9397-08002B2CF9AE}" pid="4" name="MediaServiceImageTags">
    <vt:lpwstr/>
  </property>
</Properties>
</file>