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3D9CE" w14:textId="2D623482" w:rsidR="00FA450E" w:rsidRPr="00FA450E" w:rsidRDefault="00FA450E" w:rsidP="00FA450E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09DF0B" wp14:editId="56CB0D77">
            <wp:simplePos x="0" y="0"/>
            <wp:positionH relativeFrom="column">
              <wp:posOffset>4745990</wp:posOffset>
            </wp:positionH>
            <wp:positionV relativeFrom="paragraph">
              <wp:posOffset>5715</wp:posOffset>
            </wp:positionV>
            <wp:extent cx="1793240" cy="1770380"/>
            <wp:effectExtent l="0" t="0" r="0" b="1270"/>
            <wp:wrapThrough wrapText="bothSides">
              <wp:wrapPolygon edited="0">
                <wp:start x="0" y="0"/>
                <wp:lineTo x="0" y="21383"/>
                <wp:lineTo x="21340" y="21383"/>
                <wp:lineTo x="213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50E">
        <w:rPr>
          <w:b/>
          <w:bCs/>
          <w:sz w:val="24"/>
          <w:szCs w:val="24"/>
        </w:rPr>
        <w:t>IOWA LOCAL EVALUATOR TIMELINE</w:t>
      </w:r>
    </w:p>
    <w:p w14:paraId="28AEE3E4" w14:textId="4FC75705" w:rsidR="00FA450E" w:rsidRDefault="00FA450E">
      <w:r>
        <w:t xml:space="preserve">Note: The local evaluation reports progress on the previous school year. </w:t>
      </w:r>
    </w:p>
    <w:p w14:paraId="46885171" w14:textId="77CD5B78" w:rsidR="00FA450E" w:rsidRDefault="00FA450E">
      <w:r w:rsidRPr="00FA450E">
        <w:rPr>
          <w:b/>
          <w:bCs/>
          <w:u w:val="single"/>
        </w:rPr>
        <w:t>APRIL-MAY</w:t>
      </w:r>
      <w:r>
        <w:t xml:space="preserve">-Collect assessment data that is available. Visit school sites if that is part of your contract. </w:t>
      </w:r>
      <w:r>
        <w:t xml:space="preserve"> Collect anecdotal data.</w:t>
      </w:r>
    </w:p>
    <w:p w14:paraId="5F083FD4" w14:textId="46D07794" w:rsidR="00FA450E" w:rsidRDefault="00FA450E">
      <w:r w:rsidRPr="00FA450E">
        <w:rPr>
          <w:b/>
          <w:bCs/>
          <w:u w:val="single"/>
        </w:rPr>
        <w:t>JUNE- JULY</w:t>
      </w:r>
      <w:r>
        <w:t xml:space="preserve">-All assessment data should be available to you. </w:t>
      </w:r>
    </w:p>
    <w:p w14:paraId="53400D46" w14:textId="1C3AFB83" w:rsidR="00FA450E" w:rsidRDefault="00FA450E">
      <w:r w:rsidRPr="00FA450E">
        <w:rPr>
          <w:b/>
          <w:bCs/>
          <w:u w:val="single"/>
        </w:rPr>
        <w:t>AUGUST</w:t>
      </w:r>
      <w:r>
        <w:t xml:space="preserve">- Work on your reports </w:t>
      </w:r>
      <w:r w:rsidRPr="00FA450E">
        <w:rPr>
          <w:b/>
          <w:bCs/>
        </w:rPr>
        <w:t>ALL LOCAL EVALUATIONS MUST USE THE LOCAL EVALUATION FORM</w:t>
      </w:r>
      <w:r>
        <w:t xml:space="preserve">. You may add additional data, stories, analysis. </w:t>
      </w:r>
    </w:p>
    <w:p w14:paraId="47304CC4" w14:textId="3C448C1A" w:rsidR="00FA450E" w:rsidRDefault="00FA450E">
      <w:r>
        <w:t>The</w:t>
      </w:r>
      <w:r>
        <w:t xml:space="preserve"> APR system does NOT provide any reporting (except </w:t>
      </w:r>
      <w:r>
        <w:t xml:space="preserve">if </w:t>
      </w:r>
      <w:r>
        <w:t>the grantee</w:t>
      </w:r>
      <w:r>
        <w:t>s</w:t>
      </w:r>
      <w:r>
        <w:t xml:space="preserve"> enter data) so we are obligated to aggregate this data collection form. It has the additional benefit of showing local evaluators what data must be collected and will provide a consistent format for reporting on web sites.</w:t>
      </w:r>
      <w:r>
        <w:t xml:space="preserve">  </w:t>
      </w:r>
    </w:p>
    <w:p w14:paraId="2CBF91FF" w14:textId="668B02B9" w:rsidR="00FA450E" w:rsidRDefault="00FA450E">
      <w:r>
        <w:t xml:space="preserve">Local evaluators can append additional analysis, local measures and other data </w:t>
      </w:r>
      <w:r w:rsidR="00FC5016">
        <w:t>to the local evaluation form.</w:t>
      </w:r>
    </w:p>
    <w:p w14:paraId="018EF9E4" w14:textId="6515637D" w:rsidR="00FA450E" w:rsidRDefault="00FA450E">
      <w:r w:rsidRPr="00FA450E">
        <w:rPr>
          <w:b/>
          <w:bCs/>
          <w:u w:val="single"/>
        </w:rPr>
        <w:t>SEPTEMBER</w:t>
      </w:r>
      <w:r>
        <w:t xml:space="preserve">- Local evaluations can be submitted now until November 30th </w:t>
      </w:r>
    </w:p>
    <w:p w14:paraId="7C71A321" w14:textId="77777777" w:rsidR="00FA450E" w:rsidRDefault="00FA450E">
      <w:r w:rsidRPr="00FA450E">
        <w:rPr>
          <w:b/>
          <w:bCs/>
          <w:u w:val="single"/>
        </w:rPr>
        <w:t>OCTOBER- NOVEMBER-</w:t>
      </w:r>
      <w:r>
        <w:t xml:space="preserve"> Submit your local evaluations in electronic form (word or PDF). </w:t>
      </w:r>
    </w:p>
    <w:p w14:paraId="53DB3A1D" w14:textId="77777777" w:rsidR="00FA450E" w:rsidRDefault="00FA450E">
      <w:r w:rsidRPr="00FA450E">
        <w:rPr>
          <w:b/>
          <w:bCs/>
          <w:u w:val="single"/>
        </w:rPr>
        <w:t>NOVEMBER 30th</w:t>
      </w:r>
      <w:r>
        <w:t xml:space="preserve"> - </w:t>
      </w:r>
      <w:r w:rsidRPr="00FA450E">
        <w:rPr>
          <w:color w:val="FF0000"/>
        </w:rPr>
        <w:t xml:space="preserve">Local evaluations are due </w:t>
      </w:r>
    </w:p>
    <w:p w14:paraId="2175E8F0" w14:textId="77777777" w:rsidR="00FC5016" w:rsidRDefault="00FA450E">
      <w:r>
        <w:t xml:space="preserve">Web Posting – It is required that all local evaluations are posted online for public view. </w:t>
      </w:r>
    </w:p>
    <w:p w14:paraId="75DB3B7B" w14:textId="7DF45536" w:rsidR="00FA450E" w:rsidRDefault="00FA450E">
      <w:r>
        <w:t xml:space="preserve">Make sure you provide a URL (web site address) along with your local evaluation. We put these into our state evaluation and they are collected and reviewed by the US Department of Education. </w:t>
      </w:r>
    </w:p>
    <w:p w14:paraId="096A361C" w14:textId="2A7D3339" w:rsidR="00FA450E" w:rsidRDefault="00FA450E">
      <w:r>
        <w:t xml:space="preserve">IF you need an extension, have the program director submit an email request with the reason why an extension is needed to: </w:t>
      </w:r>
      <w:hyperlink r:id="rId5" w:history="1">
        <w:r w:rsidRPr="00253AB9">
          <w:rPr>
            <w:rStyle w:val="Hyperlink"/>
          </w:rPr>
          <w:t>vic.jaras@iowa.gov</w:t>
        </w:r>
      </w:hyperlink>
      <w:r>
        <w:t xml:space="preserve"> </w:t>
      </w:r>
    </w:p>
    <w:p w14:paraId="762371FF" w14:textId="7AC37B51" w:rsidR="00FA450E" w:rsidRDefault="00FA450E">
      <w:r>
        <w:t xml:space="preserve">A </w:t>
      </w:r>
      <w:proofErr w:type="gramStart"/>
      <w:r>
        <w:t>30 day</w:t>
      </w:r>
      <w:proofErr w:type="gramEnd"/>
      <w:r>
        <w:t xml:space="preserve"> extension is available, if needed. </w:t>
      </w:r>
      <w:r>
        <w:t xml:space="preserve"> With an explanation, an additional extension may be granted.</w:t>
      </w:r>
    </w:p>
    <w:p w14:paraId="4E5D8B45" w14:textId="77777777" w:rsidR="00FA450E" w:rsidRDefault="00FA450E">
      <w:r w:rsidRPr="00FA450E">
        <w:rPr>
          <w:b/>
          <w:bCs/>
          <w:u w:val="single"/>
        </w:rPr>
        <w:t>DECEMBER- JANUARY</w:t>
      </w:r>
      <w:r>
        <w:t xml:space="preserve">- IDOE </w:t>
      </w:r>
      <w:r>
        <w:t xml:space="preserve">and the state evaluators </w:t>
      </w:r>
      <w:r>
        <w:t xml:space="preserve">will be reviewing, reading and aggregating data from the local evaluations to develop the Iowa State Evaluation. </w:t>
      </w:r>
    </w:p>
    <w:p w14:paraId="5AF1240A" w14:textId="77777777" w:rsidR="00FA450E" w:rsidRDefault="00FA450E">
      <w:r w:rsidRPr="00FA450E">
        <w:rPr>
          <w:b/>
          <w:bCs/>
          <w:u w:val="single"/>
        </w:rPr>
        <w:t>FEBRUARY- MARCH</w:t>
      </w:r>
      <w:r>
        <w:t xml:space="preserve"> New State Evaluation posted to IDOE website </w:t>
      </w:r>
    </w:p>
    <w:p w14:paraId="5BB6A9A7" w14:textId="77777777" w:rsidR="00FA450E" w:rsidRDefault="00FA450E">
      <w:r w:rsidRPr="00FA450E">
        <w:rPr>
          <w:b/>
          <w:bCs/>
          <w:u w:val="single"/>
        </w:rPr>
        <w:t>MARCH</w:t>
      </w:r>
      <w:r>
        <w:t xml:space="preserve">- Local evaluators may be doing visits, having meetings or looking at data depending on their local contracts. </w:t>
      </w:r>
    </w:p>
    <w:p w14:paraId="5D818414" w14:textId="47FC05A4" w:rsidR="00FA450E" w:rsidRDefault="00FA450E">
      <w:r w:rsidRPr="00FA450E">
        <w:rPr>
          <w:b/>
          <w:bCs/>
          <w:u w:val="single"/>
        </w:rPr>
        <w:t>APRIL</w:t>
      </w:r>
      <w:r>
        <w:t>- Highlights of State Evaluation shared at Impact Conference with Program Directors HOW TO SUBMIT YOUR LOCAL EVALUATION- send an electronic copy (</w:t>
      </w:r>
      <w:r w:rsidRPr="00FA450E">
        <w:rPr>
          <w:color w:val="FF0000"/>
        </w:rPr>
        <w:t xml:space="preserve">Word </w:t>
      </w:r>
      <w:r w:rsidRPr="00FA450E">
        <w:rPr>
          <w:color w:val="FF0000"/>
        </w:rPr>
        <w:t>only</w:t>
      </w:r>
      <w:r>
        <w:t xml:space="preserve">) to: </w:t>
      </w:r>
      <w:hyperlink r:id="rId6" w:history="1">
        <w:r w:rsidRPr="00253AB9">
          <w:rPr>
            <w:rStyle w:val="Hyperlink"/>
          </w:rPr>
          <w:t>vic.jaras@iowa.gov</w:t>
        </w:r>
      </w:hyperlink>
      <w:r>
        <w:t xml:space="preserve"> </w:t>
      </w:r>
      <w:r>
        <w:t xml:space="preserve"> </w:t>
      </w:r>
    </w:p>
    <w:p w14:paraId="2A713308" w14:textId="17A7369F" w:rsidR="0008221A" w:rsidRPr="00323394" w:rsidRDefault="00323394">
      <w:pPr>
        <w:rPr>
          <w:u w:val="single"/>
        </w:rPr>
      </w:pPr>
      <w:r w:rsidRPr="00323394">
        <w:rPr>
          <w:u w:val="single"/>
        </w:rPr>
        <w:t>Federal requirements:</w:t>
      </w:r>
    </w:p>
    <w:p w14:paraId="530390A1" w14:textId="6109342A" w:rsidR="0008221A" w:rsidRPr="00323394" w:rsidRDefault="0008221A" w:rsidP="00323394">
      <w:pPr>
        <w:autoSpaceDE w:val="0"/>
        <w:autoSpaceDN w:val="0"/>
        <w:adjustRightInd w:val="0"/>
        <w:rPr>
          <w:rFonts w:ascii="Verdana" w:hAnsi="Verdana" w:cs="NewCenturySchlbk-Roman"/>
          <w:sz w:val="14"/>
          <w:szCs w:val="10"/>
        </w:rPr>
      </w:pPr>
      <w:r>
        <w:t xml:space="preserve">ESSA 4202.3 </w:t>
      </w:r>
      <w:r w:rsidRPr="00323394">
        <w:rPr>
          <w:rFonts w:ascii="Verdana" w:hAnsi="Verdana" w:cs="NewCenturySchlbk-Roman"/>
          <w:sz w:val="14"/>
          <w:szCs w:val="10"/>
        </w:rPr>
        <w:t>‘‘(C) Conducting a comprehensive evaluation of the effectiveness of programs and activities assisted under this part.</w:t>
      </w:r>
      <w:r w:rsidRPr="00323394">
        <w:rPr>
          <w:rFonts w:ascii="Verdana" w:hAnsi="Verdana" w:cs="NewCenturySchlbk-Roman"/>
          <w:sz w:val="14"/>
          <w:szCs w:val="10"/>
        </w:rPr>
        <w:t>”</w:t>
      </w:r>
    </w:p>
    <w:p w14:paraId="72D9AE81" w14:textId="11AD83E9" w:rsidR="0008221A" w:rsidRDefault="00323394">
      <w:r>
        <w:t xml:space="preserve">ESSA 4203.14 </w:t>
      </w:r>
      <w:r w:rsidRPr="00323394">
        <w:rPr>
          <w:rFonts w:ascii="Verdana" w:hAnsi="Verdana" w:cs="NewCenturySchlbk-Roman"/>
          <w:sz w:val="16"/>
          <w:szCs w:val="12"/>
        </w:rPr>
        <w:t>‘‘(C) public dissemination of the evaluations of programs and activities carried out under this part;</w:t>
      </w:r>
    </w:p>
    <w:sectPr w:rsidR="00082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0E"/>
    <w:rsid w:val="0008221A"/>
    <w:rsid w:val="00323394"/>
    <w:rsid w:val="00FA450E"/>
    <w:rsid w:val="00FC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D45ED"/>
  <w15:chartTrackingRefBased/>
  <w15:docId w15:val="{C46BABCD-10AD-4BD6-82F0-4C63D5A6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5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50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c.jaras@iowa.gov" TargetMode="External"/><Relationship Id="rId5" Type="http://schemas.openxmlformats.org/officeDocument/2006/relationships/hyperlink" Target="mailto:vic.jaras@iow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377</Words>
  <Characters>2070</Characters>
  <Application>Microsoft Office Word</Application>
  <DocSecurity>0</DocSecurity>
  <Lines>64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 Jaras</dc:creator>
  <cp:keywords/>
  <dc:description/>
  <cp:lastModifiedBy>Vic Jaras</cp:lastModifiedBy>
  <cp:revision>3</cp:revision>
  <dcterms:created xsi:type="dcterms:W3CDTF">2020-08-17T14:34:00Z</dcterms:created>
  <dcterms:modified xsi:type="dcterms:W3CDTF">2020-08-17T14:57:00Z</dcterms:modified>
</cp:coreProperties>
</file>