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DF6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Professional Development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C00E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December 4</w:t>
      </w:r>
      <w:r w:rsidR="008E41B6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712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9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– 1</w:t>
      </w:r>
      <w:r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F81B7A">
        <w:rPr>
          <w:rFonts w:asciiTheme="majorHAnsi" w:hAnsiTheme="majorHAnsi" w:cstheme="majorHAnsi"/>
          <w:color w:val="000000"/>
          <w:sz w:val="24"/>
          <w:szCs w:val="24"/>
        </w:rPr>
        <w:t>:00 a.m.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F63D27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3D27">
        <w:rPr>
          <w:rStyle w:val="Hyperlink"/>
        </w:rPr>
        <w:t>1-515-604-9985 passcode 123766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DF626B" w:rsidRDefault="00506F60" w:rsidP="00DF626B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DF626B" w:rsidRPr="00DF626B">
        <w:rPr>
          <w:rFonts w:asciiTheme="majorHAns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="00E2743C" w:rsidRPr="00DF626B">
        <w:rPr>
          <w:rStyle w:val="wixguard"/>
          <w:rFonts w:asciiTheme="majorHAns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Pr="004D3580" w:rsidRDefault="003F6A6A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</w:t>
      </w:r>
      <w:r w:rsidR="00FD070C" w:rsidRPr="004D3580">
        <w:rPr>
          <w:rFonts w:asciiTheme="majorHAnsi" w:hAnsiTheme="majorHAnsi" w:cstheme="majorHAnsi"/>
          <w:b/>
          <w:sz w:val="24"/>
          <w:szCs w:val="24"/>
        </w:rPr>
        <w:t>-202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="00FD070C" w:rsidRPr="004D358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3F6A6A" w:rsidRDefault="003F6A6A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develop and implement a component of the Impact Afterschool Conference to highlight the network’s accomplishments through an Iowa Best Practices Day (Lightning Sessions during Impact).</w:t>
      </w:r>
    </w:p>
    <w:p w:rsidR="003F6A6A" w:rsidRDefault="003F6A6A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Encourage and support presentations from Iowa programs at national professional development offerings.</w:t>
      </w:r>
    </w:p>
    <w:p w:rsidR="00AE6E3E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AE6E3E" w:rsidRPr="004D3580" w:rsidRDefault="00AE6E3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C6BAA" w:rsidTr="00506F60">
        <w:tc>
          <w:tcPr>
            <w:tcW w:w="3596" w:type="dxa"/>
          </w:tcPr>
          <w:p w:rsidR="001C6BAA" w:rsidRDefault="001C6BA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1C6BAA" w:rsidRDefault="001C6BA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1C6BAA" w:rsidRDefault="001C6BA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Vavroch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506F60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Fuhrmeister</w:t>
            </w:r>
            <w:proofErr w:type="spellEnd"/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 (Neighborhood Centers of Johnson Co.)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Bishop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Watkins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</w:t>
            </w:r>
            <w:r w:rsidR="001C6BA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ra Whitlock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Clausen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Diehl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DMPS </w:t>
            </w:r>
          </w:p>
        </w:tc>
        <w:tc>
          <w:tcPr>
            <w:tcW w:w="3597" w:type="dxa"/>
          </w:tcPr>
          <w:p w:rsidR="00FA6D90" w:rsidRDefault="00FA6D9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Schools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Falls</w:t>
            </w:r>
          </w:p>
        </w:tc>
        <w:tc>
          <w:tcPr>
            <w:tcW w:w="3597" w:type="dxa"/>
          </w:tcPr>
          <w:p w:rsidR="00F81B7A" w:rsidRDefault="00F81B7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B1297" w:rsidTr="00506F60">
        <w:tc>
          <w:tcPr>
            <w:tcW w:w="3596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Guests: </w:t>
            </w: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AB129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8E41B6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2E5ACE" w:rsidRPr="002E5ACE" w:rsidTr="002E5ACE">
        <w:tc>
          <w:tcPr>
            <w:tcW w:w="3775" w:type="dxa"/>
            <w:shd w:val="clear" w:color="auto" w:fill="auto"/>
          </w:tcPr>
          <w:p w:rsidR="002E5ACE" w:rsidRPr="002E5ACE" w:rsidRDefault="008E41B6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 2020</w:t>
            </w:r>
          </w:p>
        </w:tc>
        <w:tc>
          <w:tcPr>
            <w:tcW w:w="7015" w:type="dxa"/>
            <w:shd w:val="clear" w:color="auto" w:fill="auto"/>
          </w:tcPr>
          <w:p w:rsidR="00FA6D90" w:rsidRDefault="003F6A6A" w:rsidP="00A31883">
            <w:r>
              <w:t xml:space="preserve">Follow up from the conference </w:t>
            </w:r>
          </w:p>
          <w:p w:rsidR="00AA096F" w:rsidRDefault="00AA096F" w:rsidP="00AA096F"/>
          <w:p w:rsidR="00AB1297" w:rsidRPr="00E2612D" w:rsidRDefault="00AB1297" w:rsidP="00A31883"/>
        </w:tc>
      </w:tr>
      <w:tr w:rsidR="00A31883" w:rsidRPr="002E5ACE" w:rsidTr="002E5ACE">
        <w:tc>
          <w:tcPr>
            <w:tcW w:w="3775" w:type="dxa"/>
            <w:shd w:val="clear" w:color="auto" w:fill="auto"/>
          </w:tcPr>
          <w:p w:rsidR="00A31883" w:rsidRDefault="00A31883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and Fall Institutes</w:t>
            </w:r>
          </w:p>
        </w:tc>
        <w:tc>
          <w:tcPr>
            <w:tcW w:w="7015" w:type="dxa"/>
            <w:shd w:val="clear" w:color="auto" w:fill="auto"/>
          </w:tcPr>
          <w:p w:rsidR="00A31883" w:rsidRDefault="00FA6D90" w:rsidP="00AA096F">
            <w:r>
              <w:t>TBD</w:t>
            </w:r>
          </w:p>
          <w:p w:rsidR="00A31883" w:rsidRDefault="00A31883" w:rsidP="00AA096F"/>
        </w:tc>
      </w:tr>
      <w:tr w:rsidR="00D84C4C" w:rsidRPr="002E5ACE" w:rsidTr="002E5ACE">
        <w:tc>
          <w:tcPr>
            <w:tcW w:w="3775" w:type="dxa"/>
            <w:shd w:val="clear" w:color="auto" w:fill="auto"/>
          </w:tcPr>
          <w:p w:rsidR="00D84C4C" w:rsidRDefault="00D84C4C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Successes/Barriers and General Sharing</w:t>
            </w:r>
          </w:p>
        </w:tc>
        <w:tc>
          <w:tcPr>
            <w:tcW w:w="7015" w:type="dxa"/>
            <w:shd w:val="clear" w:color="auto" w:fill="auto"/>
          </w:tcPr>
          <w:p w:rsidR="00D84C4C" w:rsidRDefault="00D84C4C" w:rsidP="00AA096F"/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Default="00730B2F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E90CBD" w:rsidRDefault="00E90CBD" w:rsidP="00D84C4C"/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EB14D4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AE6E3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D96BDE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D96BDE">
        <w:rPr>
          <w:b/>
          <w:color w:val="000000"/>
          <w:sz w:val="28"/>
          <w:szCs w:val="28"/>
        </w:rPr>
        <w:t xml:space="preserve">: </w:t>
      </w:r>
      <w:r w:rsidR="00D84C4C">
        <w:rPr>
          <w:b/>
          <w:color w:val="000000"/>
          <w:sz w:val="28"/>
          <w:szCs w:val="28"/>
        </w:rPr>
        <w:t>February 5</w:t>
      </w:r>
      <w:r w:rsidR="00FA6D90">
        <w:rPr>
          <w:b/>
          <w:color w:val="000000"/>
          <w:sz w:val="28"/>
          <w:szCs w:val="28"/>
        </w:rPr>
        <w:t>, 2020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7EB7"/>
    <w:multiLevelType w:val="hybridMultilevel"/>
    <w:tmpl w:val="ED6C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2602"/>
    <w:multiLevelType w:val="hybridMultilevel"/>
    <w:tmpl w:val="C730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C8A70B3"/>
    <w:multiLevelType w:val="hybridMultilevel"/>
    <w:tmpl w:val="9EF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F67C1"/>
    <w:rsid w:val="001059C1"/>
    <w:rsid w:val="00177040"/>
    <w:rsid w:val="001C6BAA"/>
    <w:rsid w:val="002A56A4"/>
    <w:rsid w:val="002E5ACE"/>
    <w:rsid w:val="002E673C"/>
    <w:rsid w:val="00312D16"/>
    <w:rsid w:val="00333891"/>
    <w:rsid w:val="003D413C"/>
    <w:rsid w:val="003F6A6A"/>
    <w:rsid w:val="004A12CB"/>
    <w:rsid w:val="004A4CE3"/>
    <w:rsid w:val="004D3580"/>
    <w:rsid w:val="00506F60"/>
    <w:rsid w:val="005913C7"/>
    <w:rsid w:val="005D6554"/>
    <w:rsid w:val="00647945"/>
    <w:rsid w:val="00682C3C"/>
    <w:rsid w:val="00712BB2"/>
    <w:rsid w:val="00712F9E"/>
    <w:rsid w:val="00730B2F"/>
    <w:rsid w:val="007857A4"/>
    <w:rsid w:val="00787404"/>
    <w:rsid w:val="007C60D8"/>
    <w:rsid w:val="008E41B6"/>
    <w:rsid w:val="008F319D"/>
    <w:rsid w:val="008F6A41"/>
    <w:rsid w:val="00A31883"/>
    <w:rsid w:val="00A53C19"/>
    <w:rsid w:val="00A9295E"/>
    <w:rsid w:val="00AA096F"/>
    <w:rsid w:val="00AB1297"/>
    <w:rsid w:val="00AE6E3E"/>
    <w:rsid w:val="00B146DD"/>
    <w:rsid w:val="00B57336"/>
    <w:rsid w:val="00B6534E"/>
    <w:rsid w:val="00BA471D"/>
    <w:rsid w:val="00BC7E78"/>
    <w:rsid w:val="00C00E9E"/>
    <w:rsid w:val="00CF6F8E"/>
    <w:rsid w:val="00D22861"/>
    <w:rsid w:val="00D76E44"/>
    <w:rsid w:val="00D84C4C"/>
    <w:rsid w:val="00D96BDE"/>
    <w:rsid w:val="00DA539C"/>
    <w:rsid w:val="00DD4BD6"/>
    <w:rsid w:val="00DF626B"/>
    <w:rsid w:val="00E2612D"/>
    <w:rsid w:val="00E2743C"/>
    <w:rsid w:val="00E41C4D"/>
    <w:rsid w:val="00E90CBD"/>
    <w:rsid w:val="00EB14D4"/>
    <w:rsid w:val="00F63D27"/>
    <w:rsid w:val="00F81B7A"/>
    <w:rsid w:val="00FA6D90"/>
    <w:rsid w:val="00FC7AE6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cp:lastPrinted>2019-11-01T13:51:00Z</cp:lastPrinted>
  <dcterms:created xsi:type="dcterms:W3CDTF">2020-11-30T15:43:00Z</dcterms:created>
  <dcterms:modified xsi:type="dcterms:W3CDTF">2020-12-04T14:34:00Z</dcterms:modified>
</cp:coreProperties>
</file>