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E2743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Family Engagement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 xml:space="preserve">Meeting </w:t>
      </w:r>
      <w:r w:rsidR="008C30FB">
        <w:rPr>
          <w:rFonts w:asciiTheme="majorHAnsi" w:hAnsiTheme="majorHAnsi" w:cstheme="majorHAnsi"/>
          <w:b/>
          <w:i/>
          <w:color w:val="000000"/>
          <w:sz w:val="24"/>
          <w:szCs w:val="24"/>
        </w:rPr>
        <w:t>Notes</w:t>
      </w:r>
    </w:p>
    <w:p w:rsidR="004F323B" w:rsidRPr="00F804BF" w:rsidRDefault="00A306F4">
      <w:pPr>
        <w:pBdr>
          <w:top w:val="nil"/>
          <w:left w:val="nil"/>
          <w:bottom w:val="nil"/>
          <w:right w:val="nil"/>
          <w:between w:val="nil"/>
        </w:pBdr>
        <w:spacing w:after="0" w:line="240" w:lineRule="auto"/>
        <w:jc w:val="center"/>
        <w:rPr>
          <w:rFonts w:asciiTheme="majorHAnsi" w:hAnsiTheme="majorHAnsi" w:cstheme="majorHAnsi"/>
          <w:color w:val="FF0000"/>
          <w:sz w:val="24"/>
          <w:szCs w:val="24"/>
        </w:rPr>
      </w:pPr>
      <w:bookmarkStart w:id="0" w:name="_gjdgxs" w:colFirst="0" w:colLast="0"/>
      <w:bookmarkEnd w:id="0"/>
      <w:r>
        <w:rPr>
          <w:rFonts w:asciiTheme="majorHAnsi" w:hAnsiTheme="majorHAnsi" w:cstheme="majorHAnsi"/>
          <w:color w:val="000000"/>
          <w:sz w:val="24"/>
          <w:szCs w:val="24"/>
        </w:rPr>
        <w:t>November 17</w:t>
      </w:r>
      <w:r w:rsidR="00C568C6">
        <w:rPr>
          <w:rFonts w:asciiTheme="majorHAnsi" w:hAnsiTheme="majorHAnsi" w:cstheme="majorHAnsi"/>
          <w:color w:val="000000"/>
          <w:sz w:val="24"/>
          <w:szCs w:val="24"/>
        </w:rPr>
        <w:t>, 2021</w:t>
      </w:r>
    </w:p>
    <w:p w:rsidR="008F319D" w:rsidRPr="00FD070C" w:rsidRDefault="004F323B">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Join by </w:t>
      </w:r>
      <w:r w:rsidR="002A7A2E">
        <w:rPr>
          <w:rFonts w:asciiTheme="majorHAnsi" w:hAnsiTheme="majorHAnsi" w:cstheme="majorHAnsi"/>
          <w:sz w:val="24"/>
          <w:szCs w:val="24"/>
        </w:rPr>
        <w:t>Zoom:</w:t>
      </w:r>
    </w:p>
    <w:p w:rsidR="002A7A2E" w:rsidRPr="00FD070C" w:rsidRDefault="002A7A2E">
      <w:pPr>
        <w:tabs>
          <w:tab w:val="left" w:pos="3650"/>
          <w:tab w:val="center" w:pos="4680"/>
        </w:tabs>
        <w:spacing w:after="0" w:line="240" w:lineRule="auto"/>
        <w:jc w:val="center"/>
        <w:rPr>
          <w:rFonts w:asciiTheme="majorHAnsi" w:hAnsiTheme="majorHAnsi" w:cstheme="majorHAnsi"/>
          <w:sz w:val="24"/>
          <w:szCs w:val="24"/>
        </w:rPr>
      </w:pPr>
    </w:p>
    <w:p w:rsidR="002A7A2E" w:rsidRDefault="002A7A2E" w:rsidP="002A7A2E">
      <w:pPr>
        <w:autoSpaceDE w:val="0"/>
        <w:autoSpaceDN w:val="0"/>
        <w:adjustRightInd w:val="0"/>
        <w:spacing w:after="0" w:line="240" w:lineRule="auto"/>
        <w:jc w:val="center"/>
        <w:rPr>
          <w:sz w:val="24"/>
          <w:szCs w:val="24"/>
        </w:rPr>
      </w:pPr>
      <w:r>
        <w:rPr>
          <w:sz w:val="24"/>
          <w:szCs w:val="24"/>
        </w:rPr>
        <w:t>Join Zoom Meeting</w:t>
      </w:r>
    </w:p>
    <w:p w:rsidR="002A7A2E" w:rsidRDefault="00505C0F" w:rsidP="002A7A2E">
      <w:pPr>
        <w:autoSpaceDE w:val="0"/>
        <w:autoSpaceDN w:val="0"/>
        <w:adjustRightInd w:val="0"/>
        <w:spacing w:after="0" w:line="240" w:lineRule="auto"/>
        <w:jc w:val="center"/>
        <w:rPr>
          <w:sz w:val="24"/>
          <w:szCs w:val="24"/>
        </w:rPr>
      </w:pPr>
      <w:hyperlink r:id="rId7" w:history="1">
        <w:r w:rsidR="002A7A2E">
          <w:rPr>
            <w:rStyle w:val="Hyperlink"/>
            <w:sz w:val="24"/>
            <w:szCs w:val="24"/>
          </w:rPr>
          <w:t>https://zoom.us/j/98261573186?pwd=NnBWWHlWRVQxRElvSGRZQmdrZnNTQT09</w:t>
        </w:r>
      </w:hyperlink>
    </w:p>
    <w:p w:rsidR="002A7A2E" w:rsidRDefault="002A7A2E" w:rsidP="002A7A2E">
      <w:pPr>
        <w:autoSpaceDE w:val="0"/>
        <w:autoSpaceDN w:val="0"/>
        <w:adjustRightInd w:val="0"/>
        <w:spacing w:after="0" w:line="240" w:lineRule="auto"/>
        <w:jc w:val="center"/>
        <w:rPr>
          <w:sz w:val="24"/>
          <w:szCs w:val="24"/>
        </w:rPr>
      </w:pPr>
    </w:p>
    <w:p w:rsidR="002A7A2E" w:rsidRDefault="002A7A2E" w:rsidP="002A7A2E">
      <w:pPr>
        <w:autoSpaceDE w:val="0"/>
        <w:autoSpaceDN w:val="0"/>
        <w:adjustRightInd w:val="0"/>
        <w:spacing w:after="0" w:line="240" w:lineRule="auto"/>
        <w:jc w:val="center"/>
        <w:rPr>
          <w:sz w:val="24"/>
          <w:szCs w:val="24"/>
        </w:rPr>
      </w:pPr>
      <w:r>
        <w:rPr>
          <w:sz w:val="24"/>
          <w:szCs w:val="24"/>
        </w:rPr>
        <w:t>Meeting ID: 982 6157 3186</w:t>
      </w:r>
    </w:p>
    <w:p w:rsidR="002A7A2E" w:rsidRDefault="002A7A2E" w:rsidP="002A7A2E">
      <w:pPr>
        <w:autoSpaceDE w:val="0"/>
        <w:autoSpaceDN w:val="0"/>
        <w:adjustRightInd w:val="0"/>
        <w:spacing w:after="0" w:line="240" w:lineRule="auto"/>
        <w:jc w:val="center"/>
        <w:rPr>
          <w:sz w:val="24"/>
          <w:szCs w:val="24"/>
        </w:rPr>
      </w:pPr>
      <w:r>
        <w:rPr>
          <w:sz w:val="24"/>
          <w:szCs w:val="24"/>
        </w:rPr>
        <w:t>Passcode: 514050</w:t>
      </w:r>
    </w:p>
    <w:p w:rsidR="00474524" w:rsidRPr="00586620" w:rsidRDefault="00474524" w:rsidP="00474524">
      <w:pPr>
        <w:tabs>
          <w:tab w:val="left" w:pos="3650"/>
          <w:tab w:val="center" w:pos="4680"/>
        </w:tabs>
        <w:spacing w:after="0" w:line="240" w:lineRule="auto"/>
        <w:jc w:val="center"/>
        <w:rPr>
          <w:rFonts w:asciiTheme="majorHAnsi" w:hAnsiTheme="majorHAnsi" w:cstheme="majorHAnsi"/>
          <w:i/>
          <w:sz w:val="24"/>
          <w:szCs w:val="24"/>
        </w:rPr>
      </w:pPr>
      <w:r w:rsidRPr="0094155E">
        <w:rPr>
          <w:rFonts w:asciiTheme="majorHAnsi" w:hAnsiTheme="majorHAnsi" w:cstheme="majorHAnsi"/>
          <w:i/>
          <w:sz w:val="24"/>
          <w:szCs w:val="24"/>
          <w:highlight w:val="yellow"/>
        </w:rPr>
        <w:t xml:space="preserve">Please mute your </w:t>
      </w:r>
      <w:r w:rsidR="002A7A2E">
        <w:rPr>
          <w:rFonts w:asciiTheme="majorHAnsi" w:hAnsiTheme="majorHAnsi" w:cstheme="majorHAnsi"/>
          <w:i/>
          <w:sz w:val="24"/>
          <w:szCs w:val="24"/>
          <w:highlight w:val="yellow"/>
        </w:rPr>
        <w:t>laptop/</w:t>
      </w:r>
      <w:r w:rsidRPr="0094155E">
        <w:rPr>
          <w:rFonts w:asciiTheme="majorHAnsi" w:hAnsiTheme="majorHAnsi" w:cstheme="majorHAnsi"/>
          <w:i/>
          <w:sz w:val="24"/>
          <w:szCs w:val="24"/>
          <w:highlight w:val="yellow"/>
        </w:rPr>
        <w:t>phones as to reduce background noise.</w:t>
      </w:r>
    </w:p>
    <w:p w:rsidR="00474524" w:rsidRPr="00FD070C" w:rsidRDefault="00474524">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E2743C" w:rsidRDefault="00506F60" w:rsidP="00E2743C">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E2743C" w:rsidRPr="00E2743C">
        <w:rPr>
          <w:rFonts w:asciiTheme="majorHAnsi" w:hAnsiTheme="majorHAnsi" w:cstheme="majorHAnsi"/>
          <w:color w:val="181818"/>
        </w:rPr>
        <w:t>This committee focuses on strategies for family engagement, including identifying and sharing of best practices.</w:t>
      </w:r>
    </w:p>
    <w:p w:rsidR="00E2743C" w:rsidRDefault="00E2743C" w:rsidP="00E2743C">
      <w:pPr>
        <w:pStyle w:val="font7"/>
        <w:spacing w:before="0" w:beforeAutospacing="0" w:after="0" w:afterAutospacing="0"/>
        <w:textAlignment w:val="baseline"/>
        <w:rPr>
          <w:rFonts w:ascii="Arial" w:hAnsi="Arial" w:cs="Arial"/>
          <w:color w:val="181818"/>
          <w:sz w:val="30"/>
          <w:szCs w:val="30"/>
        </w:rPr>
      </w:pPr>
      <w:r>
        <w:rPr>
          <w:rStyle w:val="wixguard"/>
          <w:rFonts w:ascii="Arial" w:hAnsi="Arial" w:cs="Arial"/>
          <w:color w:val="181818"/>
          <w:sz w:val="30"/>
          <w:szCs w:val="30"/>
          <w:bdr w:val="none" w:sz="0" w:space="0" w:color="auto" w:frame="1"/>
        </w:rPr>
        <w:t>​</w:t>
      </w:r>
    </w:p>
    <w:p w:rsidR="004D3580" w:rsidRDefault="004D3580" w:rsidP="00E2743C">
      <w:pPr>
        <w:pStyle w:val="font8"/>
        <w:spacing w:before="0" w:beforeAutospacing="0" w:after="0" w:afterAutospacing="0"/>
        <w:textAlignment w:val="baseline"/>
        <w:rPr>
          <w:rFonts w:asciiTheme="majorHAnsi" w:hAnsiTheme="majorHAnsi" w:cstheme="majorHAnsi"/>
          <w:b/>
        </w:rPr>
      </w:pPr>
    </w:p>
    <w:p w:rsidR="00506F60" w:rsidRDefault="0070006E"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2021-2022</w:t>
      </w:r>
      <w:r w:rsidR="00FD070C" w:rsidRPr="004D3580">
        <w:rPr>
          <w:rFonts w:asciiTheme="majorHAnsi" w:hAnsiTheme="majorHAnsi" w:cstheme="majorHAnsi"/>
          <w:b/>
          <w:sz w:val="24"/>
          <w:szCs w:val="24"/>
        </w:rPr>
        <w:t xml:space="preserve"> </w:t>
      </w:r>
      <w:r w:rsidR="00506F60" w:rsidRPr="004D3580">
        <w:rPr>
          <w:rFonts w:asciiTheme="majorHAnsi" w:hAnsiTheme="majorHAnsi" w:cstheme="majorHAnsi"/>
          <w:b/>
          <w:sz w:val="24"/>
          <w:szCs w:val="24"/>
        </w:rPr>
        <w:t>COMMITTEE GOALS:</w:t>
      </w:r>
    </w:p>
    <w:p w:rsidR="00A306F4" w:rsidRPr="00A306F4" w:rsidRDefault="00A306F4" w:rsidP="00A306F4">
      <w:pPr>
        <w:pStyle w:val="ListParagraph"/>
        <w:numPr>
          <w:ilvl w:val="0"/>
          <w:numId w:val="9"/>
        </w:numPr>
        <w:tabs>
          <w:tab w:val="left" w:pos="3650"/>
          <w:tab w:val="center" w:pos="4680"/>
        </w:tabs>
        <w:spacing w:after="0" w:line="240" w:lineRule="auto"/>
        <w:rPr>
          <w:rFonts w:asciiTheme="majorHAnsi" w:hAnsiTheme="majorHAnsi" w:cstheme="majorHAnsi"/>
          <w:sz w:val="24"/>
          <w:szCs w:val="24"/>
        </w:rPr>
      </w:pPr>
      <w:r>
        <w:t>Social/Emotional Support.  How to best support families going through trauma.</w:t>
      </w:r>
    </w:p>
    <w:p w:rsidR="00A306F4" w:rsidRPr="00A306F4" w:rsidRDefault="00A306F4" w:rsidP="00A306F4">
      <w:pPr>
        <w:pStyle w:val="ListParagraph"/>
        <w:numPr>
          <w:ilvl w:val="0"/>
          <w:numId w:val="9"/>
        </w:numPr>
        <w:tabs>
          <w:tab w:val="left" w:pos="3650"/>
          <w:tab w:val="center" w:pos="4680"/>
        </w:tabs>
        <w:spacing w:after="0" w:line="240" w:lineRule="auto"/>
        <w:rPr>
          <w:rFonts w:asciiTheme="majorHAnsi" w:hAnsiTheme="majorHAnsi" w:cstheme="majorHAnsi"/>
          <w:sz w:val="24"/>
          <w:szCs w:val="24"/>
        </w:rPr>
      </w:pPr>
      <w:r>
        <w:t>Communicate to parents in a more personal manner the facts that the out of school time program is designed to be safe, interactive, and meeting their needs as a student and as a family.</w:t>
      </w:r>
    </w:p>
    <w:p w:rsidR="00A306F4" w:rsidRPr="00A306F4" w:rsidRDefault="00A306F4" w:rsidP="00A306F4">
      <w:pPr>
        <w:pStyle w:val="ListParagraph"/>
        <w:numPr>
          <w:ilvl w:val="0"/>
          <w:numId w:val="9"/>
        </w:numPr>
        <w:tabs>
          <w:tab w:val="left" w:pos="3650"/>
          <w:tab w:val="center" w:pos="4680"/>
        </w:tabs>
        <w:spacing w:after="0" w:line="240" w:lineRule="auto"/>
        <w:rPr>
          <w:rFonts w:asciiTheme="majorHAnsi" w:hAnsiTheme="majorHAnsi" w:cstheme="majorHAnsi"/>
          <w:sz w:val="24"/>
          <w:szCs w:val="24"/>
        </w:rPr>
      </w:pPr>
      <w:r>
        <w:t>Ideas for engaging families virtually and in-person in a fun and interactive way.</w:t>
      </w:r>
    </w:p>
    <w:p w:rsidR="00A306F4" w:rsidRPr="00A306F4" w:rsidRDefault="00A306F4" w:rsidP="00A306F4">
      <w:pPr>
        <w:pStyle w:val="ListParagraph"/>
        <w:numPr>
          <w:ilvl w:val="0"/>
          <w:numId w:val="9"/>
        </w:numPr>
        <w:tabs>
          <w:tab w:val="left" w:pos="3650"/>
          <w:tab w:val="center" w:pos="4680"/>
        </w:tabs>
        <w:spacing w:after="0" w:line="240" w:lineRule="auto"/>
        <w:rPr>
          <w:rFonts w:asciiTheme="majorHAnsi" w:hAnsiTheme="majorHAnsi" w:cstheme="majorHAnsi"/>
          <w:sz w:val="24"/>
          <w:szCs w:val="24"/>
        </w:rPr>
      </w:pPr>
      <w:r>
        <w:t>Revisit and edit or update the Family Engagement Guide to include an expectation section on what the committee can do for you, what is expected of you, and immediate guidance and support.</w:t>
      </w:r>
    </w:p>
    <w:p w:rsidR="00506F60" w:rsidRPr="004D3580"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Barb Schmitz</w:t>
            </w:r>
          </w:p>
        </w:tc>
        <w:tc>
          <w:tcPr>
            <w:tcW w:w="3597" w:type="dxa"/>
          </w:tcPr>
          <w:p w:rsidR="00506F60" w:rsidRDefault="00A1321A" w:rsidP="00506F60">
            <w:pPr>
              <w:tabs>
                <w:tab w:val="left" w:pos="3650"/>
                <w:tab w:val="center" w:pos="4680"/>
              </w:tabs>
              <w:rPr>
                <w:sz w:val="24"/>
                <w:szCs w:val="24"/>
              </w:rPr>
            </w:pPr>
            <w:r>
              <w:rPr>
                <w:sz w:val="24"/>
                <w:szCs w:val="24"/>
              </w:rPr>
              <w:t>Oelwein CSD</w:t>
            </w:r>
          </w:p>
        </w:tc>
        <w:tc>
          <w:tcPr>
            <w:tcW w:w="3597" w:type="dxa"/>
          </w:tcPr>
          <w:p w:rsidR="00506F60" w:rsidRDefault="00506F60" w:rsidP="00506F60">
            <w:pPr>
              <w:tabs>
                <w:tab w:val="left" w:pos="3650"/>
                <w:tab w:val="center" w:pos="4680"/>
              </w:tabs>
              <w:rPr>
                <w:sz w:val="24"/>
                <w:szCs w:val="24"/>
              </w:rPr>
            </w:pP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Billy Stone</w:t>
            </w:r>
          </w:p>
        </w:tc>
        <w:tc>
          <w:tcPr>
            <w:tcW w:w="3597" w:type="dxa"/>
          </w:tcPr>
          <w:p w:rsidR="000D5B98" w:rsidRDefault="000D5B98" w:rsidP="00506F60">
            <w:pPr>
              <w:tabs>
                <w:tab w:val="left" w:pos="3650"/>
                <w:tab w:val="center" w:pos="4680"/>
              </w:tabs>
              <w:rPr>
                <w:sz w:val="24"/>
                <w:szCs w:val="24"/>
              </w:rPr>
            </w:pPr>
            <w:r>
              <w:rPr>
                <w:sz w:val="24"/>
                <w:szCs w:val="24"/>
              </w:rPr>
              <w:t>Oakridge Neighborhood Services</w:t>
            </w:r>
          </w:p>
        </w:tc>
        <w:tc>
          <w:tcPr>
            <w:tcW w:w="3597" w:type="dxa"/>
          </w:tcPr>
          <w:p w:rsidR="000D5B98" w:rsidRDefault="000D5B98" w:rsidP="00506F60">
            <w:pPr>
              <w:tabs>
                <w:tab w:val="left" w:pos="3650"/>
                <w:tab w:val="center" w:pos="4680"/>
              </w:tabs>
              <w:rPr>
                <w:sz w:val="24"/>
                <w:szCs w:val="24"/>
              </w:rPr>
            </w:pPr>
          </w:p>
        </w:tc>
      </w:tr>
      <w:tr w:rsidR="000D5B98" w:rsidTr="00506F60">
        <w:tc>
          <w:tcPr>
            <w:tcW w:w="3596" w:type="dxa"/>
          </w:tcPr>
          <w:p w:rsidR="000D5B98" w:rsidRDefault="000D5B98" w:rsidP="000D5B98">
            <w:pPr>
              <w:tabs>
                <w:tab w:val="left" w:pos="3650"/>
                <w:tab w:val="center" w:pos="4680"/>
              </w:tabs>
              <w:rPr>
                <w:sz w:val="24"/>
                <w:szCs w:val="24"/>
              </w:rPr>
            </w:pPr>
            <w:r>
              <w:rPr>
                <w:sz w:val="24"/>
                <w:szCs w:val="24"/>
              </w:rPr>
              <w:t xml:space="preserve">Dema </w:t>
            </w:r>
            <w:proofErr w:type="spellStart"/>
            <w:r>
              <w:rPr>
                <w:sz w:val="24"/>
                <w:szCs w:val="24"/>
              </w:rPr>
              <w:t>Abussaf</w:t>
            </w:r>
            <w:proofErr w:type="spellEnd"/>
          </w:p>
        </w:tc>
        <w:tc>
          <w:tcPr>
            <w:tcW w:w="3597" w:type="dxa"/>
          </w:tcPr>
          <w:p w:rsidR="000D5B98" w:rsidRDefault="000D5B98" w:rsidP="000D5B98">
            <w:pPr>
              <w:tabs>
                <w:tab w:val="left" w:pos="3650"/>
                <w:tab w:val="center" w:pos="4680"/>
              </w:tabs>
              <w:rPr>
                <w:sz w:val="24"/>
                <w:szCs w:val="24"/>
              </w:rPr>
            </w:pPr>
            <w:r>
              <w:rPr>
                <w:sz w:val="24"/>
                <w:szCs w:val="24"/>
              </w:rPr>
              <w:t>South Union</w:t>
            </w:r>
          </w:p>
        </w:tc>
        <w:tc>
          <w:tcPr>
            <w:tcW w:w="3597" w:type="dxa"/>
          </w:tcPr>
          <w:p w:rsidR="000D5B98" w:rsidRDefault="000D5B98" w:rsidP="000D5B98">
            <w:pPr>
              <w:tabs>
                <w:tab w:val="left" w:pos="3650"/>
                <w:tab w:val="center" w:pos="4680"/>
              </w:tabs>
              <w:rPr>
                <w:sz w:val="24"/>
                <w:szCs w:val="24"/>
              </w:rPr>
            </w:pP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Chris Hoover</w:t>
            </w:r>
          </w:p>
        </w:tc>
        <w:tc>
          <w:tcPr>
            <w:tcW w:w="3597" w:type="dxa"/>
          </w:tcPr>
          <w:p w:rsidR="00506F60" w:rsidRDefault="00A1321A" w:rsidP="00506F60">
            <w:pPr>
              <w:tabs>
                <w:tab w:val="left" w:pos="3650"/>
                <w:tab w:val="center" w:pos="4680"/>
              </w:tabs>
              <w:rPr>
                <w:sz w:val="24"/>
                <w:szCs w:val="24"/>
              </w:rPr>
            </w:pPr>
            <w:r>
              <w:rPr>
                <w:sz w:val="24"/>
                <w:szCs w:val="24"/>
              </w:rPr>
              <w:t>Maquoketa CSD</w:t>
            </w:r>
          </w:p>
        </w:tc>
        <w:tc>
          <w:tcPr>
            <w:tcW w:w="3597" w:type="dxa"/>
          </w:tcPr>
          <w:p w:rsidR="00506F60" w:rsidRDefault="002C7F90" w:rsidP="00506F60">
            <w:pPr>
              <w:tabs>
                <w:tab w:val="left" w:pos="3650"/>
                <w:tab w:val="center" w:pos="4680"/>
              </w:tabs>
              <w:rPr>
                <w:sz w:val="24"/>
                <w:szCs w:val="24"/>
              </w:rPr>
            </w:pPr>
            <w:r>
              <w:rPr>
                <w:sz w:val="24"/>
                <w:szCs w:val="24"/>
              </w:rPr>
              <w:t>E</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Christine Carlson</w:t>
            </w:r>
          </w:p>
        </w:tc>
        <w:tc>
          <w:tcPr>
            <w:tcW w:w="3597" w:type="dxa"/>
          </w:tcPr>
          <w:p w:rsidR="00A1321A" w:rsidRDefault="00A1321A" w:rsidP="00506F60">
            <w:pPr>
              <w:tabs>
                <w:tab w:val="left" w:pos="3650"/>
                <w:tab w:val="center" w:pos="4680"/>
              </w:tabs>
              <w:rPr>
                <w:sz w:val="24"/>
                <w:szCs w:val="24"/>
              </w:rPr>
            </w:pPr>
            <w:r>
              <w:rPr>
                <w:sz w:val="24"/>
                <w:szCs w:val="24"/>
              </w:rPr>
              <w:t>Storm Lake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John Spinks</w:t>
            </w:r>
          </w:p>
        </w:tc>
        <w:tc>
          <w:tcPr>
            <w:tcW w:w="3597" w:type="dxa"/>
          </w:tcPr>
          <w:p w:rsidR="00A1321A" w:rsidRDefault="00A1321A" w:rsidP="00506F60">
            <w:pPr>
              <w:tabs>
                <w:tab w:val="left" w:pos="3650"/>
                <w:tab w:val="center" w:pos="4680"/>
              </w:tabs>
              <w:rPr>
                <w:sz w:val="24"/>
                <w:szCs w:val="24"/>
              </w:rPr>
            </w:pPr>
            <w:r>
              <w:rPr>
                <w:sz w:val="24"/>
                <w:szCs w:val="24"/>
              </w:rPr>
              <w:t>Oakridge Neighborhood</w:t>
            </w:r>
          </w:p>
        </w:tc>
        <w:tc>
          <w:tcPr>
            <w:tcW w:w="3597" w:type="dxa"/>
          </w:tcPr>
          <w:p w:rsidR="00A1321A" w:rsidRDefault="002C7F90" w:rsidP="00506F60">
            <w:pPr>
              <w:tabs>
                <w:tab w:val="left" w:pos="3650"/>
                <w:tab w:val="center" w:pos="4680"/>
              </w:tabs>
              <w:rPr>
                <w:sz w:val="24"/>
                <w:szCs w:val="24"/>
              </w:rPr>
            </w:pPr>
            <w:r>
              <w:rPr>
                <w:sz w:val="24"/>
                <w:szCs w:val="24"/>
              </w:rPr>
              <w:t>X</w:t>
            </w:r>
          </w:p>
        </w:tc>
      </w:tr>
      <w:tr w:rsidR="000D5B98" w:rsidTr="00506F60">
        <w:tc>
          <w:tcPr>
            <w:tcW w:w="3596" w:type="dxa"/>
          </w:tcPr>
          <w:p w:rsidR="000D5B98" w:rsidRDefault="00A306F4" w:rsidP="00506F60">
            <w:pPr>
              <w:tabs>
                <w:tab w:val="left" w:pos="3650"/>
                <w:tab w:val="center" w:pos="4680"/>
              </w:tabs>
              <w:rPr>
                <w:sz w:val="24"/>
                <w:szCs w:val="24"/>
              </w:rPr>
            </w:pPr>
            <w:bookmarkStart w:id="1" w:name="_GoBack"/>
            <w:bookmarkEnd w:id="1"/>
            <w:r>
              <w:rPr>
                <w:sz w:val="24"/>
                <w:szCs w:val="24"/>
              </w:rPr>
              <w:t>Fiona Top</w:t>
            </w:r>
          </w:p>
        </w:tc>
        <w:tc>
          <w:tcPr>
            <w:tcW w:w="3597" w:type="dxa"/>
          </w:tcPr>
          <w:p w:rsidR="000D5B98" w:rsidRDefault="000D5B98" w:rsidP="00506F60">
            <w:pPr>
              <w:tabs>
                <w:tab w:val="left" w:pos="3650"/>
                <w:tab w:val="center" w:pos="4680"/>
              </w:tabs>
              <w:rPr>
                <w:sz w:val="24"/>
                <w:szCs w:val="24"/>
              </w:rPr>
            </w:pPr>
            <w:r>
              <w:rPr>
                <w:sz w:val="24"/>
                <w:szCs w:val="24"/>
              </w:rPr>
              <w:t>Burlington CSD</w:t>
            </w:r>
          </w:p>
        </w:tc>
        <w:tc>
          <w:tcPr>
            <w:tcW w:w="3597" w:type="dxa"/>
          </w:tcPr>
          <w:p w:rsidR="000D5B98" w:rsidRDefault="002C7F90"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Kate </w:t>
            </w:r>
            <w:proofErr w:type="spellStart"/>
            <w:r>
              <w:rPr>
                <w:sz w:val="24"/>
                <w:szCs w:val="24"/>
              </w:rPr>
              <w:t>Stockstell</w:t>
            </w:r>
            <w:proofErr w:type="spellEnd"/>
          </w:p>
        </w:tc>
        <w:tc>
          <w:tcPr>
            <w:tcW w:w="3597" w:type="dxa"/>
          </w:tcPr>
          <w:p w:rsidR="00A1321A" w:rsidRDefault="00A1321A" w:rsidP="00506F60">
            <w:pPr>
              <w:tabs>
                <w:tab w:val="left" w:pos="3650"/>
                <w:tab w:val="center" w:pos="4680"/>
              </w:tabs>
              <w:rPr>
                <w:sz w:val="24"/>
                <w:szCs w:val="24"/>
              </w:rPr>
            </w:pPr>
            <w:r>
              <w:rPr>
                <w:sz w:val="24"/>
                <w:szCs w:val="24"/>
              </w:rPr>
              <w:t>Hamburg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D43370" w:rsidP="00506F60">
            <w:pPr>
              <w:tabs>
                <w:tab w:val="left" w:pos="3650"/>
                <w:tab w:val="center" w:pos="4680"/>
              </w:tabs>
              <w:rPr>
                <w:sz w:val="24"/>
                <w:szCs w:val="24"/>
              </w:rPr>
            </w:pPr>
            <w:r>
              <w:rPr>
                <w:sz w:val="24"/>
                <w:szCs w:val="24"/>
              </w:rPr>
              <w:t>Linda Phillips</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2C7F90"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Megan Bogdan</w:t>
            </w:r>
          </w:p>
        </w:tc>
        <w:tc>
          <w:tcPr>
            <w:tcW w:w="3597" w:type="dxa"/>
          </w:tcPr>
          <w:p w:rsidR="00A1321A" w:rsidRDefault="00A1321A" w:rsidP="00506F60">
            <w:pPr>
              <w:tabs>
                <w:tab w:val="left" w:pos="3650"/>
                <w:tab w:val="center" w:pos="4680"/>
              </w:tabs>
              <w:rPr>
                <w:sz w:val="24"/>
                <w:szCs w:val="24"/>
              </w:rPr>
            </w:pPr>
            <w:r>
              <w:rPr>
                <w:sz w:val="24"/>
                <w:szCs w:val="24"/>
              </w:rPr>
              <w:t>YouthPort</w:t>
            </w:r>
            <w:r w:rsidR="004976ED">
              <w:rPr>
                <w:sz w:val="24"/>
                <w:szCs w:val="24"/>
              </w:rPr>
              <w:t>/Tanager Place – Cedar Rapids</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Nikki Clausen </w:t>
            </w:r>
          </w:p>
        </w:tc>
        <w:tc>
          <w:tcPr>
            <w:tcW w:w="3597" w:type="dxa"/>
          </w:tcPr>
          <w:p w:rsidR="00A1321A" w:rsidRDefault="00A1321A" w:rsidP="00506F60">
            <w:pPr>
              <w:tabs>
                <w:tab w:val="left" w:pos="3650"/>
                <w:tab w:val="center" w:pos="4680"/>
              </w:tabs>
              <w:rPr>
                <w:sz w:val="24"/>
                <w:szCs w:val="24"/>
              </w:rPr>
            </w:pPr>
            <w:r>
              <w:rPr>
                <w:sz w:val="24"/>
                <w:szCs w:val="24"/>
              </w:rPr>
              <w:t>Council Bluffs CSD</w:t>
            </w:r>
          </w:p>
        </w:tc>
        <w:tc>
          <w:tcPr>
            <w:tcW w:w="3597" w:type="dxa"/>
          </w:tcPr>
          <w:p w:rsidR="00A1321A" w:rsidRDefault="00A1321A" w:rsidP="00506F60">
            <w:pPr>
              <w:tabs>
                <w:tab w:val="left" w:pos="3650"/>
                <w:tab w:val="center" w:pos="4680"/>
              </w:tabs>
              <w:rPr>
                <w:sz w:val="24"/>
                <w:szCs w:val="24"/>
              </w:rPr>
            </w:pPr>
          </w:p>
        </w:tc>
      </w:tr>
      <w:tr w:rsidR="0070006E" w:rsidTr="00506F60">
        <w:tc>
          <w:tcPr>
            <w:tcW w:w="3596" w:type="dxa"/>
          </w:tcPr>
          <w:p w:rsidR="0070006E" w:rsidRDefault="0070006E" w:rsidP="00506F60">
            <w:pPr>
              <w:tabs>
                <w:tab w:val="left" w:pos="3650"/>
                <w:tab w:val="center" w:pos="4680"/>
              </w:tabs>
              <w:rPr>
                <w:sz w:val="24"/>
                <w:szCs w:val="24"/>
              </w:rPr>
            </w:pPr>
            <w:r>
              <w:rPr>
                <w:sz w:val="24"/>
                <w:szCs w:val="24"/>
              </w:rPr>
              <w:t>Megan Kruse</w:t>
            </w:r>
          </w:p>
        </w:tc>
        <w:tc>
          <w:tcPr>
            <w:tcW w:w="3597" w:type="dxa"/>
          </w:tcPr>
          <w:p w:rsidR="0070006E" w:rsidRDefault="0070006E" w:rsidP="00506F60">
            <w:pPr>
              <w:tabs>
                <w:tab w:val="left" w:pos="3650"/>
                <w:tab w:val="center" w:pos="4680"/>
              </w:tabs>
              <w:rPr>
                <w:sz w:val="24"/>
                <w:szCs w:val="24"/>
              </w:rPr>
            </w:pPr>
            <w:r>
              <w:rPr>
                <w:sz w:val="24"/>
                <w:szCs w:val="24"/>
              </w:rPr>
              <w:t>Council Bluff CSD</w:t>
            </w:r>
          </w:p>
        </w:tc>
        <w:tc>
          <w:tcPr>
            <w:tcW w:w="3597" w:type="dxa"/>
          </w:tcPr>
          <w:p w:rsidR="0070006E" w:rsidRDefault="002C7F90"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Sam Graeve</w:t>
            </w:r>
          </w:p>
        </w:tc>
        <w:tc>
          <w:tcPr>
            <w:tcW w:w="3597" w:type="dxa"/>
          </w:tcPr>
          <w:p w:rsidR="00A1321A" w:rsidRDefault="00A1321A" w:rsidP="00506F60">
            <w:pPr>
              <w:tabs>
                <w:tab w:val="left" w:pos="3650"/>
                <w:tab w:val="center" w:pos="4680"/>
              </w:tabs>
              <w:rPr>
                <w:sz w:val="24"/>
                <w:szCs w:val="24"/>
              </w:rPr>
            </w:pPr>
            <w:r>
              <w:rPr>
                <w:sz w:val="24"/>
                <w:szCs w:val="24"/>
              </w:rPr>
              <w:t>Audubon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Stephanie Shavers</w:t>
            </w:r>
          </w:p>
        </w:tc>
        <w:tc>
          <w:tcPr>
            <w:tcW w:w="3597" w:type="dxa"/>
          </w:tcPr>
          <w:p w:rsidR="00A1321A" w:rsidRDefault="004976ED" w:rsidP="00506F60">
            <w:pPr>
              <w:tabs>
                <w:tab w:val="left" w:pos="3650"/>
                <w:tab w:val="center" w:pos="4680"/>
              </w:tabs>
              <w:rPr>
                <w:sz w:val="24"/>
                <w:szCs w:val="24"/>
              </w:rPr>
            </w:pPr>
            <w:r>
              <w:rPr>
                <w:sz w:val="24"/>
                <w:szCs w:val="24"/>
              </w:rPr>
              <w:t>Operation Threshold – Waterloo</w:t>
            </w:r>
          </w:p>
        </w:tc>
        <w:tc>
          <w:tcPr>
            <w:tcW w:w="3597" w:type="dxa"/>
          </w:tcPr>
          <w:p w:rsidR="00A1321A" w:rsidRDefault="00A1321A" w:rsidP="00506F60">
            <w:pPr>
              <w:tabs>
                <w:tab w:val="left" w:pos="3650"/>
                <w:tab w:val="center" w:pos="4680"/>
              </w:tabs>
              <w:rPr>
                <w:sz w:val="24"/>
                <w:szCs w:val="24"/>
              </w:rPr>
            </w:pPr>
          </w:p>
        </w:tc>
      </w:tr>
      <w:tr w:rsidR="004976ED" w:rsidTr="00506F60">
        <w:tc>
          <w:tcPr>
            <w:tcW w:w="3596" w:type="dxa"/>
          </w:tcPr>
          <w:p w:rsidR="004976ED" w:rsidRDefault="004976ED" w:rsidP="00506F60">
            <w:pPr>
              <w:tabs>
                <w:tab w:val="left" w:pos="3650"/>
                <w:tab w:val="center" w:pos="4680"/>
              </w:tabs>
              <w:rPr>
                <w:sz w:val="24"/>
                <w:szCs w:val="24"/>
              </w:rPr>
            </w:pPr>
            <w:r>
              <w:rPr>
                <w:sz w:val="24"/>
                <w:szCs w:val="24"/>
              </w:rPr>
              <w:t>Virginia Kurth</w:t>
            </w:r>
          </w:p>
        </w:tc>
        <w:tc>
          <w:tcPr>
            <w:tcW w:w="3597" w:type="dxa"/>
          </w:tcPr>
          <w:p w:rsidR="004976ED" w:rsidRDefault="004976ED" w:rsidP="00506F60">
            <w:pPr>
              <w:tabs>
                <w:tab w:val="left" w:pos="3650"/>
                <w:tab w:val="center" w:pos="4680"/>
              </w:tabs>
              <w:rPr>
                <w:sz w:val="24"/>
                <w:szCs w:val="24"/>
              </w:rPr>
            </w:pPr>
            <w:r>
              <w:rPr>
                <w:sz w:val="24"/>
                <w:szCs w:val="24"/>
              </w:rPr>
              <w:t xml:space="preserve">Allamakee CSD </w:t>
            </w:r>
          </w:p>
        </w:tc>
        <w:tc>
          <w:tcPr>
            <w:tcW w:w="3597" w:type="dxa"/>
          </w:tcPr>
          <w:p w:rsidR="004976ED" w:rsidRDefault="004976ED" w:rsidP="00506F60">
            <w:pPr>
              <w:tabs>
                <w:tab w:val="left" w:pos="3650"/>
                <w:tab w:val="center" w:pos="4680"/>
              </w:tabs>
              <w:rPr>
                <w:sz w:val="24"/>
                <w:szCs w:val="24"/>
              </w:rPr>
            </w:pPr>
          </w:p>
        </w:tc>
      </w:tr>
      <w:tr w:rsidR="00871D74" w:rsidTr="00506F60">
        <w:tc>
          <w:tcPr>
            <w:tcW w:w="3596" w:type="dxa"/>
          </w:tcPr>
          <w:p w:rsidR="00871D74" w:rsidRDefault="00735796" w:rsidP="00506F60">
            <w:pPr>
              <w:tabs>
                <w:tab w:val="left" w:pos="3650"/>
                <w:tab w:val="center" w:pos="4680"/>
              </w:tabs>
              <w:rPr>
                <w:sz w:val="24"/>
                <w:szCs w:val="24"/>
              </w:rPr>
            </w:pPr>
            <w:r>
              <w:rPr>
                <w:sz w:val="24"/>
                <w:szCs w:val="24"/>
              </w:rPr>
              <w:t>Bobbie Jo She</w:t>
            </w:r>
            <w:r w:rsidR="00871D74">
              <w:rPr>
                <w:sz w:val="24"/>
                <w:szCs w:val="24"/>
              </w:rPr>
              <w:t>ridan</w:t>
            </w:r>
          </w:p>
        </w:tc>
        <w:tc>
          <w:tcPr>
            <w:tcW w:w="3597" w:type="dxa"/>
          </w:tcPr>
          <w:p w:rsidR="00871D74" w:rsidRDefault="00871D74" w:rsidP="00506F60">
            <w:pPr>
              <w:tabs>
                <w:tab w:val="left" w:pos="3650"/>
                <w:tab w:val="center" w:pos="4680"/>
              </w:tabs>
              <w:rPr>
                <w:sz w:val="24"/>
                <w:szCs w:val="24"/>
              </w:rPr>
            </w:pPr>
            <w:r>
              <w:rPr>
                <w:sz w:val="24"/>
                <w:szCs w:val="24"/>
              </w:rPr>
              <w:t>DMPS</w:t>
            </w:r>
          </w:p>
        </w:tc>
        <w:tc>
          <w:tcPr>
            <w:tcW w:w="3597" w:type="dxa"/>
          </w:tcPr>
          <w:p w:rsidR="00871D74" w:rsidRDefault="00871D74" w:rsidP="00506F60">
            <w:pPr>
              <w:tabs>
                <w:tab w:val="left" w:pos="3650"/>
                <w:tab w:val="center" w:pos="4680"/>
              </w:tabs>
              <w:rPr>
                <w:sz w:val="24"/>
                <w:szCs w:val="24"/>
              </w:rPr>
            </w:pPr>
          </w:p>
        </w:tc>
      </w:tr>
      <w:tr w:rsidR="00871D74" w:rsidTr="00506F60">
        <w:tc>
          <w:tcPr>
            <w:tcW w:w="3596" w:type="dxa"/>
          </w:tcPr>
          <w:p w:rsidR="00871D74" w:rsidRDefault="00871D74" w:rsidP="00506F60">
            <w:pPr>
              <w:tabs>
                <w:tab w:val="left" w:pos="3650"/>
                <w:tab w:val="center" w:pos="4680"/>
              </w:tabs>
              <w:rPr>
                <w:sz w:val="24"/>
                <w:szCs w:val="24"/>
              </w:rPr>
            </w:pPr>
            <w:r>
              <w:rPr>
                <w:sz w:val="24"/>
                <w:szCs w:val="24"/>
              </w:rPr>
              <w:t xml:space="preserve">Melissa Williams </w:t>
            </w:r>
          </w:p>
        </w:tc>
        <w:tc>
          <w:tcPr>
            <w:tcW w:w="3597" w:type="dxa"/>
          </w:tcPr>
          <w:p w:rsidR="00871D74" w:rsidRDefault="00871D74" w:rsidP="00506F60">
            <w:pPr>
              <w:tabs>
                <w:tab w:val="left" w:pos="3650"/>
                <w:tab w:val="center" w:pos="4680"/>
              </w:tabs>
              <w:rPr>
                <w:sz w:val="24"/>
                <w:szCs w:val="24"/>
              </w:rPr>
            </w:pPr>
            <w:r>
              <w:rPr>
                <w:sz w:val="24"/>
                <w:szCs w:val="24"/>
              </w:rPr>
              <w:t>DMPS</w:t>
            </w:r>
          </w:p>
        </w:tc>
        <w:tc>
          <w:tcPr>
            <w:tcW w:w="3597" w:type="dxa"/>
          </w:tcPr>
          <w:p w:rsidR="00871D74" w:rsidRDefault="002C7F90" w:rsidP="00506F60">
            <w:pPr>
              <w:tabs>
                <w:tab w:val="left" w:pos="3650"/>
                <w:tab w:val="center" w:pos="4680"/>
              </w:tabs>
              <w:rPr>
                <w:sz w:val="24"/>
                <w:szCs w:val="24"/>
              </w:rPr>
            </w:pPr>
            <w:r>
              <w:rPr>
                <w:sz w:val="24"/>
                <w:szCs w:val="24"/>
              </w:rPr>
              <w:t>x</w:t>
            </w:r>
          </w:p>
        </w:tc>
      </w:tr>
      <w:tr w:rsidR="00474524" w:rsidTr="00506F60">
        <w:tc>
          <w:tcPr>
            <w:tcW w:w="3596" w:type="dxa"/>
          </w:tcPr>
          <w:p w:rsidR="00474524" w:rsidRDefault="00C568C6" w:rsidP="00506F60">
            <w:pPr>
              <w:tabs>
                <w:tab w:val="left" w:pos="3650"/>
                <w:tab w:val="center" w:pos="4680"/>
              </w:tabs>
              <w:rPr>
                <w:sz w:val="24"/>
                <w:szCs w:val="24"/>
              </w:rPr>
            </w:pPr>
            <w:r>
              <w:rPr>
                <w:sz w:val="24"/>
                <w:szCs w:val="24"/>
              </w:rPr>
              <w:t>Tricia Anderson</w:t>
            </w:r>
          </w:p>
        </w:tc>
        <w:tc>
          <w:tcPr>
            <w:tcW w:w="3597" w:type="dxa"/>
          </w:tcPr>
          <w:p w:rsidR="00474524" w:rsidRDefault="00474524" w:rsidP="00506F60">
            <w:pPr>
              <w:tabs>
                <w:tab w:val="left" w:pos="3650"/>
                <w:tab w:val="center" w:pos="4680"/>
              </w:tabs>
              <w:rPr>
                <w:sz w:val="24"/>
                <w:szCs w:val="24"/>
              </w:rPr>
            </w:pPr>
            <w:r>
              <w:rPr>
                <w:sz w:val="24"/>
                <w:szCs w:val="24"/>
              </w:rPr>
              <w:t>North Fayette</w:t>
            </w:r>
          </w:p>
        </w:tc>
        <w:tc>
          <w:tcPr>
            <w:tcW w:w="3597" w:type="dxa"/>
          </w:tcPr>
          <w:p w:rsidR="00474524" w:rsidRDefault="002C7F90" w:rsidP="00506F60">
            <w:pPr>
              <w:tabs>
                <w:tab w:val="left" w:pos="3650"/>
                <w:tab w:val="center" w:pos="4680"/>
              </w:tabs>
              <w:rPr>
                <w:sz w:val="24"/>
                <w:szCs w:val="24"/>
              </w:rPr>
            </w:pPr>
            <w:r>
              <w:rPr>
                <w:sz w:val="24"/>
                <w:szCs w:val="24"/>
              </w:rPr>
              <w:t>x</w:t>
            </w:r>
          </w:p>
        </w:tc>
      </w:tr>
      <w:tr w:rsidR="0070006E" w:rsidTr="00506F60">
        <w:tc>
          <w:tcPr>
            <w:tcW w:w="3596" w:type="dxa"/>
          </w:tcPr>
          <w:p w:rsidR="0070006E" w:rsidRDefault="0070006E" w:rsidP="00506F60">
            <w:pPr>
              <w:tabs>
                <w:tab w:val="left" w:pos="3650"/>
                <w:tab w:val="center" w:pos="4680"/>
              </w:tabs>
              <w:rPr>
                <w:sz w:val="24"/>
                <w:szCs w:val="24"/>
              </w:rPr>
            </w:pPr>
            <w:r>
              <w:rPr>
                <w:sz w:val="24"/>
                <w:szCs w:val="24"/>
              </w:rPr>
              <w:t>Shaney Ford</w:t>
            </w:r>
          </w:p>
        </w:tc>
        <w:tc>
          <w:tcPr>
            <w:tcW w:w="3597" w:type="dxa"/>
          </w:tcPr>
          <w:p w:rsidR="0070006E" w:rsidRDefault="0070006E" w:rsidP="00506F60">
            <w:pPr>
              <w:tabs>
                <w:tab w:val="left" w:pos="3650"/>
                <w:tab w:val="center" w:pos="4680"/>
              </w:tabs>
              <w:rPr>
                <w:sz w:val="24"/>
                <w:szCs w:val="24"/>
              </w:rPr>
            </w:pPr>
            <w:r>
              <w:rPr>
                <w:sz w:val="24"/>
                <w:szCs w:val="24"/>
              </w:rPr>
              <w:t>Davenport CSD</w:t>
            </w:r>
          </w:p>
        </w:tc>
        <w:tc>
          <w:tcPr>
            <w:tcW w:w="3597" w:type="dxa"/>
          </w:tcPr>
          <w:p w:rsidR="0070006E" w:rsidRDefault="002C7F90" w:rsidP="00506F60">
            <w:pPr>
              <w:tabs>
                <w:tab w:val="left" w:pos="3650"/>
                <w:tab w:val="center" w:pos="4680"/>
              </w:tabs>
              <w:rPr>
                <w:sz w:val="24"/>
                <w:szCs w:val="24"/>
              </w:rPr>
            </w:pPr>
            <w:r>
              <w:rPr>
                <w:sz w:val="24"/>
                <w:szCs w:val="24"/>
              </w:rPr>
              <w:t>X</w:t>
            </w: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Vic Jaras</w:t>
            </w:r>
          </w:p>
        </w:tc>
        <w:tc>
          <w:tcPr>
            <w:tcW w:w="3597" w:type="dxa"/>
          </w:tcPr>
          <w:p w:rsidR="005D7F06" w:rsidRDefault="005D7F06" w:rsidP="00506F60">
            <w:pPr>
              <w:tabs>
                <w:tab w:val="left" w:pos="3650"/>
                <w:tab w:val="center" w:pos="4680"/>
              </w:tabs>
              <w:rPr>
                <w:sz w:val="24"/>
                <w:szCs w:val="24"/>
              </w:rPr>
            </w:pPr>
            <w:r>
              <w:rPr>
                <w:sz w:val="24"/>
                <w:szCs w:val="24"/>
              </w:rPr>
              <w:t>Iowa Department of Education</w:t>
            </w:r>
          </w:p>
        </w:tc>
        <w:tc>
          <w:tcPr>
            <w:tcW w:w="3597" w:type="dxa"/>
          </w:tcPr>
          <w:p w:rsidR="005D7F06" w:rsidRDefault="002C7F90" w:rsidP="00506F60">
            <w:pPr>
              <w:tabs>
                <w:tab w:val="left" w:pos="3650"/>
                <w:tab w:val="center" w:pos="4680"/>
              </w:tabs>
              <w:rPr>
                <w:sz w:val="24"/>
                <w:szCs w:val="24"/>
              </w:rPr>
            </w:pPr>
            <w:r>
              <w:rPr>
                <w:sz w:val="24"/>
                <w:szCs w:val="24"/>
              </w:rPr>
              <w:t>X</w:t>
            </w: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Crystal Hall</w:t>
            </w:r>
          </w:p>
        </w:tc>
        <w:tc>
          <w:tcPr>
            <w:tcW w:w="3597" w:type="dxa"/>
          </w:tcPr>
          <w:p w:rsidR="005D7F06" w:rsidRDefault="005D7F06" w:rsidP="00506F60">
            <w:pPr>
              <w:tabs>
                <w:tab w:val="left" w:pos="3650"/>
                <w:tab w:val="center" w:pos="4680"/>
              </w:tabs>
              <w:rPr>
                <w:sz w:val="24"/>
                <w:szCs w:val="24"/>
              </w:rPr>
            </w:pPr>
            <w:r>
              <w:rPr>
                <w:sz w:val="24"/>
                <w:szCs w:val="24"/>
              </w:rPr>
              <w:t>IAA</w:t>
            </w:r>
          </w:p>
        </w:tc>
        <w:tc>
          <w:tcPr>
            <w:tcW w:w="3597" w:type="dxa"/>
          </w:tcPr>
          <w:p w:rsidR="005D7F06" w:rsidRDefault="002C7F90" w:rsidP="00506F60">
            <w:pPr>
              <w:tabs>
                <w:tab w:val="left" w:pos="3650"/>
                <w:tab w:val="center" w:pos="4680"/>
              </w:tabs>
              <w:rPr>
                <w:sz w:val="24"/>
                <w:szCs w:val="24"/>
              </w:rPr>
            </w:pPr>
            <w:r>
              <w:rPr>
                <w:sz w:val="24"/>
                <w:szCs w:val="24"/>
              </w:rPr>
              <w:t>X</w:t>
            </w:r>
          </w:p>
        </w:tc>
      </w:tr>
      <w:tr w:rsidR="00D43370" w:rsidTr="00506F60">
        <w:tc>
          <w:tcPr>
            <w:tcW w:w="3596" w:type="dxa"/>
          </w:tcPr>
          <w:p w:rsidR="00D43370" w:rsidRDefault="002C7F90" w:rsidP="00506F60">
            <w:pPr>
              <w:tabs>
                <w:tab w:val="left" w:pos="3650"/>
                <w:tab w:val="center" w:pos="4680"/>
              </w:tabs>
              <w:rPr>
                <w:sz w:val="24"/>
                <w:szCs w:val="24"/>
              </w:rPr>
            </w:pPr>
            <w:r>
              <w:rPr>
                <w:sz w:val="24"/>
                <w:szCs w:val="24"/>
              </w:rPr>
              <w:t>McKenzie Kielman and Emmanuela Noi</w:t>
            </w:r>
          </w:p>
        </w:tc>
        <w:tc>
          <w:tcPr>
            <w:tcW w:w="3597" w:type="dxa"/>
          </w:tcPr>
          <w:p w:rsidR="00D43370" w:rsidRDefault="002C7F90" w:rsidP="00506F60">
            <w:pPr>
              <w:tabs>
                <w:tab w:val="left" w:pos="3650"/>
                <w:tab w:val="center" w:pos="4680"/>
              </w:tabs>
              <w:rPr>
                <w:sz w:val="24"/>
                <w:szCs w:val="24"/>
              </w:rPr>
            </w:pPr>
            <w:r>
              <w:rPr>
                <w:sz w:val="24"/>
                <w:szCs w:val="24"/>
              </w:rPr>
              <w:t>SPPG</w:t>
            </w:r>
          </w:p>
        </w:tc>
        <w:tc>
          <w:tcPr>
            <w:tcW w:w="3597" w:type="dxa"/>
          </w:tcPr>
          <w:p w:rsidR="00D43370" w:rsidRDefault="002C7F90" w:rsidP="00506F60">
            <w:pPr>
              <w:tabs>
                <w:tab w:val="left" w:pos="3650"/>
                <w:tab w:val="center" w:pos="4680"/>
              </w:tabs>
              <w:rPr>
                <w:sz w:val="24"/>
                <w:szCs w:val="24"/>
              </w:rPr>
            </w:pPr>
            <w:r>
              <w:rPr>
                <w:sz w:val="24"/>
                <w:szCs w:val="24"/>
              </w:rPr>
              <w:t>X</w:t>
            </w: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415"/>
        <w:gridCol w:w="7375"/>
      </w:tblGrid>
      <w:tr w:rsidR="00FD070C" w:rsidTr="00657E0A">
        <w:tc>
          <w:tcPr>
            <w:tcW w:w="341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375" w:type="dxa"/>
            <w:shd w:val="clear" w:color="auto" w:fill="D9D9D9" w:themeFill="background1" w:themeFillShade="D9"/>
          </w:tcPr>
          <w:p w:rsidR="00FD070C" w:rsidRDefault="00FD070C" w:rsidP="00FD070C">
            <w:pPr>
              <w:rPr>
                <w:b/>
                <w:sz w:val="28"/>
                <w:szCs w:val="28"/>
              </w:rPr>
            </w:pPr>
            <w:r>
              <w:rPr>
                <w:b/>
                <w:sz w:val="28"/>
                <w:szCs w:val="28"/>
              </w:rPr>
              <w:t>Notes</w:t>
            </w:r>
          </w:p>
        </w:tc>
      </w:tr>
      <w:tr w:rsidR="0046254C" w:rsidTr="0046254C">
        <w:tc>
          <w:tcPr>
            <w:tcW w:w="3415" w:type="dxa"/>
            <w:shd w:val="clear" w:color="auto" w:fill="auto"/>
          </w:tcPr>
          <w:p w:rsidR="0046254C" w:rsidRPr="0046254C" w:rsidRDefault="0046254C" w:rsidP="0046254C">
            <w:pPr>
              <w:rPr>
                <w:sz w:val="28"/>
                <w:szCs w:val="28"/>
              </w:rPr>
            </w:pPr>
            <w:r w:rsidRPr="0046254C">
              <w:rPr>
                <w:sz w:val="28"/>
                <w:szCs w:val="28"/>
              </w:rPr>
              <w:t>Partnering with Title 1</w:t>
            </w:r>
          </w:p>
        </w:tc>
        <w:tc>
          <w:tcPr>
            <w:tcW w:w="7375" w:type="dxa"/>
            <w:shd w:val="clear" w:color="auto" w:fill="auto"/>
          </w:tcPr>
          <w:p w:rsidR="0046254C" w:rsidRPr="002470E7" w:rsidRDefault="0046254C" w:rsidP="0046254C">
            <w:pPr>
              <w:rPr>
                <w:i/>
              </w:rPr>
            </w:pPr>
            <w:r w:rsidRPr="002470E7">
              <w:rPr>
                <w:i/>
              </w:rPr>
              <w:t xml:space="preserve">Review of fall activities related to family engagement and discuss how to partner with Title I to create Family Engagement events that meet the requirements for both funding sources </w:t>
            </w:r>
          </w:p>
          <w:p w:rsidR="00363DFE" w:rsidRDefault="00363DFE" w:rsidP="0046254C"/>
          <w:p w:rsidR="00363DFE" w:rsidRDefault="00363DFE" w:rsidP="0046254C">
            <w:r>
              <w:t>A reminder that Title 1 funds can pair with 21CCLC funds. By partnering with your Title 1 programs, you can share in the event, share costs, and share expertise.  Title 1 funds can also be partnered with 21CCLC for summer school. The best way to do this is to expand the number of days provided to youth. Davenport uses their combined approach to offer a full day program in the summer which makes things easier for parents who are working. Title 1 offers the strong academic component and then 21</w:t>
            </w:r>
            <w:r w:rsidRPr="00363DFE">
              <w:rPr>
                <w:vertAlign w:val="superscript"/>
              </w:rPr>
              <w:t>st</w:t>
            </w:r>
            <w:r>
              <w:t xml:space="preserve"> Century picks up the enrichment and activity portion. This is a little more complicated as you need to ensure proper timesheet tracking. </w:t>
            </w:r>
          </w:p>
          <w:p w:rsidR="00363DFE" w:rsidRDefault="00363DFE" w:rsidP="0046254C"/>
          <w:p w:rsidR="00363DFE" w:rsidRDefault="00363DFE" w:rsidP="0046254C">
            <w:r>
              <w:t>Title 1 is also required to offer family engagement. One event can therefore check off both boxes for both groups.  By pairing with an event that is already happening, you can increase your attendance. This also is respectful of a family’s needs and schedules.</w:t>
            </w:r>
          </w:p>
          <w:p w:rsidR="00363DFE" w:rsidRDefault="00363DFE" w:rsidP="0046254C"/>
          <w:p w:rsidR="00363DFE" w:rsidRDefault="00363DFE" w:rsidP="0046254C">
            <w:r>
              <w:t xml:space="preserve">Linda from DMPS </w:t>
            </w:r>
            <w:proofErr w:type="spellStart"/>
            <w:r>
              <w:t>Riverwoods</w:t>
            </w:r>
            <w:proofErr w:type="spellEnd"/>
            <w:r>
              <w:t xml:space="preserve"> shared that they did a </w:t>
            </w:r>
            <w:r w:rsidR="00752944">
              <w:t>“</w:t>
            </w:r>
            <w:r>
              <w:t>Fall Back into Good Habits</w:t>
            </w:r>
            <w:r w:rsidR="00752944">
              <w:t>”</w:t>
            </w:r>
            <w:r>
              <w:t xml:space="preserve"> event in partnership with their school. This event was outdoors, included a passport activity, etc.</w:t>
            </w:r>
          </w:p>
          <w:p w:rsidR="00363DFE" w:rsidRDefault="00363DFE" w:rsidP="0046254C"/>
          <w:p w:rsidR="00363DFE" w:rsidRDefault="00363DFE" w:rsidP="0046254C">
            <w:r>
              <w:t>John from Oakridge shared that while they have not partnered with a school’s Title 1 program, they still partner with those schools for other supports. An example of this was when they provided space on the Oakridge campus for families with mobility issues. The onset of COVID has shut down some of these partnerships, but they are dedicated to engaging families. They have recently done</w:t>
            </w:r>
            <w:r w:rsidR="00752944">
              <w:t xml:space="preserve"> a roll out of SEL programming and a fall festival. Families are encouraged with messaging of “when your kids come, you come.” Oakridge is also partnering with various churches to put together 75 Thanksgiving boxes and has a clothing closet open. WIC also holds office hours on Oakridge’s campus. By hosting onsite, they can eliminate or reduce barriers for language, mobility, and transportation. </w:t>
            </w:r>
          </w:p>
          <w:p w:rsidR="00752944" w:rsidRDefault="00752944" w:rsidP="0046254C"/>
          <w:p w:rsidR="00752944" w:rsidRPr="0046254C" w:rsidRDefault="00752944" w:rsidP="0046254C">
            <w:r>
              <w:t xml:space="preserve">Davenport also has onsite food pantries which can be a great way of engaging with families on a regular basis. Some of their most successful family engagement comes from the bridges built during these discussions. An example of this is when ISU Extension and Outreach comes and teaches cooking classes during food pantry nights. </w:t>
            </w:r>
          </w:p>
          <w:p w:rsidR="0046254C" w:rsidRPr="0046254C" w:rsidRDefault="0046254C" w:rsidP="00FD070C">
            <w:pPr>
              <w:rPr>
                <w:sz w:val="28"/>
                <w:szCs w:val="28"/>
              </w:rPr>
            </w:pPr>
          </w:p>
        </w:tc>
      </w:tr>
      <w:tr w:rsidR="00A306F4" w:rsidTr="00A306F4">
        <w:tc>
          <w:tcPr>
            <w:tcW w:w="3415" w:type="dxa"/>
            <w:shd w:val="clear" w:color="auto" w:fill="auto"/>
          </w:tcPr>
          <w:p w:rsidR="00A306F4" w:rsidRDefault="00A306F4" w:rsidP="00FD070C">
            <w:pPr>
              <w:rPr>
                <w:sz w:val="28"/>
                <w:szCs w:val="28"/>
              </w:rPr>
            </w:pPr>
            <w:r>
              <w:rPr>
                <w:sz w:val="28"/>
                <w:szCs w:val="28"/>
              </w:rPr>
              <w:t>Review of Communication Tools</w:t>
            </w:r>
          </w:p>
        </w:tc>
        <w:tc>
          <w:tcPr>
            <w:tcW w:w="7375" w:type="dxa"/>
            <w:shd w:val="clear" w:color="auto" w:fill="auto"/>
          </w:tcPr>
          <w:p w:rsidR="00A306F4" w:rsidRPr="002470E7" w:rsidRDefault="002470E7" w:rsidP="00FD070C">
            <w:pPr>
              <w:rPr>
                <w:sz w:val="24"/>
                <w:szCs w:val="24"/>
              </w:rPr>
            </w:pPr>
            <w:r w:rsidRPr="002470E7">
              <w:rPr>
                <w:sz w:val="24"/>
                <w:szCs w:val="24"/>
              </w:rPr>
              <w:t xml:space="preserve">The IAA will put together a Google doc based on feedback from the committee that will be posted on the website and shared with the network. Shaney and Crystal will work on this together and will share a draft with the committee before posting live. </w:t>
            </w:r>
          </w:p>
        </w:tc>
      </w:tr>
      <w:tr w:rsidR="00A306F4" w:rsidTr="00A306F4">
        <w:tc>
          <w:tcPr>
            <w:tcW w:w="3415" w:type="dxa"/>
            <w:shd w:val="clear" w:color="auto" w:fill="auto"/>
          </w:tcPr>
          <w:p w:rsidR="00A306F4" w:rsidRDefault="00A306F4" w:rsidP="00FD070C">
            <w:pPr>
              <w:rPr>
                <w:sz w:val="28"/>
                <w:szCs w:val="28"/>
              </w:rPr>
            </w:pPr>
            <w:r>
              <w:rPr>
                <w:sz w:val="28"/>
                <w:szCs w:val="28"/>
              </w:rPr>
              <w:t>Review Family Engagement Guide</w:t>
            </w:r>
          </w:p>
        </w:tc>
        <w:tc>
          <w:tcPr>
            <w:tcW w:w="7375" w:type="dxa"/>
            <w:shd w:val="clear" w:color="auto" w:fill="auto"/>
          </w:tcPr>
          <w:p w:rsidR="00A306F4" w:rsidRDefault="00A306F4" w:rsidP="00FD070C">
            <w:pPr>
              <w:rPr>
                <w:b/>
                <w:sz w:val="28"/>
                <w:szCs w:val="28"/>
              </w:rPr>
            </w:pPr>
          </w:p>
        </w:tc>
      </w:tr>
      <w:tr w:rsidR="00A306F4" w:rsidTr="00A306F4">
        <w:tc>
          <w:tcPr>
            <w:tcW w:w="3415" w:type="dxa"/>
            <w:shd w:val="clear" w:color="auto" w:fill="auto"/>
          </w:tcPr>
          <w:p w:rsidR="00A306F4" w:rsidRDefault="00A306F4" w:rsidP="00FD070C">
            <w:pPr>
              <w:rPr>
                <w:sz w:val="28"/>
                <w:szCs w:val="28"/>
              </w:rPr>
            </w:pPr>
            <w:r>
              <w:rPr>
                <w:sz w:val="28"/>
                <w:szCs w:val="28"/>
              </w:rPr>
              <w:t>Family Engagement Ideas, Tips, Suggestions</w:t>
            </w:r>
          </w:p>
        </w:tc>
        <w:tc>
          <w:tcPr>
            <w:tcW w:w="7375" w:type="dxa"/>
            <w:shd w:val="clear" w:color="auto" w:fill="auto"/>
          </w:tcPr>
          <w:p w:rsidR="00A306F4" w:rsidRPr="00A306F4" w:rsidRDefault="00A306F4" w:rsidP="00A306F4">
            <w:pPr>
              <w:rPr>
                <w:i/>
              </w:rPr>
            </w:pPr>
            <w:r w:rsidRPr="00A306F4">
              <w:rPr>
                <w:i/>
              </w:rPr>
              <w:t xml:space="preserve">We can also designate a few minutes at the end of each meeting to present on a topic. We can also develop a Google drive in which to house these materials. Shaney suggested that this committee create a list of virtual family engagement activities that could be shared with the network. The Committee agreed with this idea. </w:t>
            </w:r>
          </w:p>
          <w:p w:rsidR="00A306F4" w:rsidRDefault="00A306F4" w:rsidP="00A306F4">
            <w:pPr>
              <w:rPr>
                <w:sz w:val="28"/>
                <w:szCs w:val="28"/>
              </w:rPr>
            </w:pPr>
          </w:p>
          <w:p w:rsidR="005B558A" w:rsidRDefault="005B558A" w:rsidP="00A306F4">
            <w:pPr>
              <w:rPr>
                <w:sz w:val="24"/>
                <w:szCs w:val="24"/>
              </w:rPr>
            </w:pPr>
            <w:r>
              <w:rPr>
                <w:sz w:val="24"/>
                <w:szCs w:val="24"/>
              </w:rPr>
              <w:t>Reach out to your Title 1 coordinator to partner!</w:t>
            </w:r>
          </w:p>
          <w:p w:rsidR="005B558A" w:rsidRDefault="005B558A" w:rsidP="00A306F4">
            <w:pPr>
              <w:rPr>
                <w:sz w:val="24"/>
                <w:szCs w:val="24"/>
              </w:rPr>
            </w:pPr>
          </w:p>
          <w:p w:rsidR="00752944" w:rsidRDefault="002470E7" w:rsidP="00A306F4">
            <w:pPr>
              <w:rPr>
                <w:sz w:val="24"/>
                <w:szCs w:val="24"/>
              </w:rPr>
            </w:pPr>
            <w:r w:rsidRPr="002470E7">
              <w:rPr>
                <w:sz w:val="24"/>
                <w:szCs w:val="24"/>
              </w:rPr>
              <w:t xml:space="preserve">By bringing families to you, you can eliminate barriers of transportation, time, resources, etc. </w:t>
            </w:r>
          </w:p>
          <w:p w:rsidR="002470E7" w:rsidRDefault="002470E7" w:rsidP="00A306F4">
            <w:pPr>
              <w:rPr>
                <w:sz w:val="24"/>
                <w:szCs w:val="24"/>
              </w:rPr>
            </w:pPr>
          </w:p>
          <w:p w:rsidR="002470E7" w:rsidRDefault="002470E7" w:rsidP="00A306F4">
            <w:pPr>
              <w:rPr>
                <w:sz w:val="24"/>
                <w:szCs w:val="24"/>
              </w:rPr>
            </w:pPr>
            <w:r>
              <w:rPr>
                <w:sz w:val="24"/>
                <w:szCs w:val="24"/>
              </w:rPr>
              <w:t>Consider including your partners in your family events. They have families too and it can be a great thank you.</w:t>
            </w:r>
          </w:p>
          <w:p w:rsidR="002470E7" w:rsidRPr="002470E7" w:rsidRDefault="002470E7" w:rsidP="00A306F4">
            <w:pPr>
              <w:rPr>
                <w:sz w:val="24"/>
                <w:szCs w:val="24"/>
              </w:rPr>
            </w:pPr>
          </w:p>
        </w:tc>
      </w:tr>
      <w:tr w:rsidR="006C52D9" w:rsidTr="00657E0A">
        <w:tc>
          <w:tcPr>
            <w:tcW w:w="3415" w:type="dxa"/>
          </w:tcPr>
          <w:p w:rsidR="006C52D9" w:rsidRPr="00FD070C" w:rsidRDefault="00A72DB0" w:rsidP="000304F4">
            <w:pPr>
              <w:rPr>
                <w:sz w:val="28"/>
                <w:szCs w:val="28"/>
              </w:rPr>
            </w:pPr>
            <w:r>
              <w:rPr>
                <w:sz w:val="28"/>
                <w:szCs w:val="28"/>
              </w:rPr>
              <w:t>Recent successes/stories/highlights and obstacles/barriers to success</w:t>
            </w:r>
          </w:p>
        </w:tc>
        <w:tc>
          <w:tcPr>
            <w:tcW w:w="7375" w:type="dxa"/>
          </w:tcPr>
          <w:p w:rsidR="00BB258A" w:rsidRDefault="002470E7" w:rsidP="00A306F4">
            <w:r>
              <w:t xml:space="preserve">Council Bluffs has an upcoming event on November 30 which will be a night at the museum. They will also host a take-home cookie decorating event a week before winter break. These were also handed out to partners as a thank you gift. </w:t>
            </w:r>
          </w:p>
          <w:p w:rsidR="002470E7" w:rsidRDefault="002470E7" w:rsidP="00A306F4"/>
          <w:p w:rsidR="002470E7" w:rsidRPr="002E785C" w:rsidRDefault="002470E7" w:rsidP="00A306F4">
            <w:r>
              <w:t xml:space="preserve">North Fayette will be sending home the Stone Soup in a Bag activity next week for Thanksgiving. This was a lessons learned from the presentation at the Impact Afterschool Conference. </w:t>
            </w:r>
          </w:p>
        </w:tc>
      </w:tr>
      <w:tr w:rsidR="00FD070C" w:rsidTr="00657E0A">
        <w:tc>
          <w:tcPr>
            <w:tcW w:w="3415" w:type="dxa"/>
          </w:tcPr>
          <w:p w:rsidR="00FD070C" w:rsidRPr="00FD070C" w:rsidRDefault="006C52D9" w:rsidP="00FD070C">
            <w:pPr>
              <w:rPr>
                <w:sz w:val="28"/>
                <w:szCs w:val="28"/>
              </w:rPr>
            </w:pPr>
            <w:r>
              <w:rPr>
                <w:sz w:val="28"/>
                <w:szCs w:val="28"/>
              </w:rPr>
              <w:lastRenderedPageBreak/>
              <w:t>Other/Open Agenda</w:t>
            </w:r>
            <w:r w:rsidR="00A306F4">
              <w:rPr>
                <w:sz w:val="28"/>
                <w:szCs w:val="28"/>
              </w:rPr>
              <w:t>/Updates</w:t>
            </w:r>
          </w:p>
          <w:p w:rsidR="00FD070C" w:rsidRPr="00FD070C" w:rsidRDefault="00FD070C" w:rsidP="00FD070C">
            <w:pPr>
              <w:rPr>
                <w:sz w:val="28"/>
                <w:szCs w:val="28"/>
              </w:rPr>
            </w:pPr>
          </w:p>
        </w:tc>
        <w:tc>
          <w:tcPr>
            <w:tcW w:w="7375" w:type="dxa"/>
          </w:tcPr>
          <w:p w:rsidR="00FD070C" w:rsidRDefault="00F24DE6" w:rsidP="00993214">
            <w:pPr>
              <w:rPr>
                <w:i/>
              </w:rPr>
            </w:pPr>
            <w:r w:rsidRPr="00A306F4">
              <w:rPr>
                <w:i/>
              </w:rPr>
              <w:t xml:space="preserve">Shaney asked if we could put together an ad hoc committee for staff shortage and stabilization issues. The Committee thought this was a good idea, and Vic suggested that we facilitate this at Impact. The IAA will work together to coordinate this opportunity. </w:t>
            </w:r>
          </w:p>
          <w:p w:rsidR="002470E7" w:rsidRDefault="002470E7" w:rsidP="00993214">
            <w:pPr>
              <w:rPr>
                <w:i/>
              </w:rPr>
            </w:pPr>
          </w:p>
          <w:p w:rsidR="002470E7" w:rsidRDefault="002470E7" w:rsidP="00993214">
            <w:r>
              <w:t xml:space="preserve">Shaney asked for follow up from the committee in regards to the staffing discussion from the September meeting.  </w:t>
            </w:r>
          </w:p>
          <w:p w:rsidR="002470E7" w:rsidRDefault="002470E7" w:rsidP="00993214"/>
          <w:p w:rsidR="002470E7" w:rsidRDefault="002470E7" w:rsidP="00993214">
            <w:r>
              <w:t xml:space="preserve">John shared that Oakridge staff are focusing on self-care. Some are still struggling and several are experiencing burn-out. </w:t>
            </w:r>
          </w:p>
          <w:p w:rsidR="00EA5426" w:rsidRDefault="00EA5426" w:rsidP="00993214"/>
          <w:p w:rsidR="00EA5426" w:rsidRDefault="00EA5426" w:rsidP="00993214">
            <w:r>
              <w:t xml:space="preserve">Crystal shared out a few highlights from a Jobs Outlook webinar hosted by the Business Journal. </w:t>
            </w:r>
          </w:p>
          <w:p w:rsidR="00EA5426" w:rsidRDefault="00EA5426" w:rsidP="00EA5426">
            <w:pPr>
              <w:pStyle w:val="ListParagraph"/>
              <w:numPr>
                <w:ilvl w:val="0"/>
                <w:numId w:val="11"/>
              </w:numPr>
            </w:pPr>
            <w:r>
              <w:t>Be competitive as possible. This means pay but it also means other components.</w:t>
            </w:r>
          </w:p>
          <w:p w:rsidR="00EA5426" w:rsidRDefault="00EA5426" w:rsidP="00EA5426">
            <w:pPr>
              <w:pStyle w:val="ListParagraph"/>
              <w:numPr>
                <w:ilvl w:val="0"/>
                <w:numId w:val="11"/>
              </w:numPr>
            </w:pPr>
            <w:r>
              <w:t>Career Pathways – show them how they can use your program to get to where they want to go in their career path.</w:t>
            </w:r>
          </w:p>
          <w:p w:rsidR="00EA5426" w:rsidRDefault="00EA5426" w:rsidP="00EA5426">
            <w:pPr>
              <w:pStyle w:val="ListParagraph"/>
              <w:numPr>
                <w:ilvl w:val="0"/>
                <w:numId w:val="11"/>
              </w:numPr>
            </w:pPr>
            <w:r>
              <w:t xml:space="preserve">Culture – what makes your program great?  Flexibility – can you work with a person who can only give you 2 days vs. 5? What are your community/school/site assets? So many employers are moving towards a “gig work” mentality. This is when a person works for you for a short amount of time on a specific project. This may hopefully lead to additional employment and/or full time positions. </w:t>
            </w:r>
          </w:p>
          <w:p w:rsidR="00EA5426" w:rsidRDefault="00EA5426" w:rsidP="00EA5426"/>
          <w:p w:rsidR="00EA5426" w:rsidRDefault="00EA5426" w:rsidP="00EA5426">
            <w:r>
              <w:t>Shaney is using the “give a day” model in which she and/or other administrators fill in for an exhausted staff.</w:t>
            </w:r>
          </w:p>
          <w:p w:rsidR="00EA5426" w:rsidRDefault="00EA5426" w:rsidP="00EA5426"/>
          <w:p w:rsidR="00EA5426" w:rsidRPr="002470E7" w:rsidRDefault="00EA5426" w:rsidP="00EA5426">
            <w:r>
              <w:t xml:space="preserve">John is using high schoolers from their summer career program to fill in. </w:t>
            </w:r>
          </w:p>
        </w:tc>
      </w:tr>
      <w:tr w:rsidR="0046254C" w:rsidTr="0046254C">
        <w:tc>
          <w:tcPr>
            <w:tcW w:w="3415" w:type="dxa"/>
            <w:shd w:val="clear" w:color="auto" w:fill="DAEEF3" w:themeFill="accent5" w:themeFillTint="33"/>
          </w:tcPr>
          <w:p w:rsidR="0046254C" w:rsidRDefault="0046254C" w:rsidP="0046254C">
            <w:pPr>
              <w:rPr>
                <w:sz w:val="28"/>
                <w:szCs w:val="28"/>
              </w:rPr>
            </w:pPr>
            <w:r>
              <w:rPr>
                <w:sz w:val="28"/>
                <w:szCs w:val="28"/>
              </w:rPr>
              <w:t xml:space="preserve">POSTPONED: </w:t>
            </w:r>
          </w:p>
          <w:p w:rsidR="0046254C" w:rsidRPr="00A306F4" w:rsidRDefault="0046254C" w:rsidP="0046254C">
            <w:pPr>
              <w:rPr>
                <w:sz w:val="28"/>
                <w:szCs w:val="28"/>
              </w:rPr>
            </w:pPr>
            <w:r>
              <w:rPr>
                <w:sz w:val="28"/>
                <w:szCs w:val="28"/>
              </w:rPr>
              <w:t>Support to Families: Partnership/presentation from ISU Extension and Outreach</w:t>
            </w:r>
          </w:p>
        </w:tc>
        <w:tc>
          <w:tcPr>
            <w:tcW w:w="7375" w:type="dxa"/>
            <w:shd w:val="clear" w:color="auto" w:fill="DAEEF3" w:themeFill="accent5" w:themeFillTint="33"/>
          </w:tcPr>
          <w:p w:rsidR="0046254C" w:rsidRPr="00A306F4" w:rsidRDefault="0046254C" w:rsidP="0046254C">
            <w:pPr>
              <w:rPr>
                <w:i/>
              </w:rPr>
            </w:pPr>
            <w:r w:rsidRPr="00A306F4">
              <w:rPr>
                <w:i/>
              </w:rPr>
              <w:t>Iowa State University Extension &amp; Outreach has an SEL module that provides steps on how to provide support to families in navigating the support systems they need. Shaney asked if the Committee would be interested in having an agency like ISU Extension &amp; Outreach come to our next committee meeting to share more about what they do and then share that information with the entire network. The Committee agreed with this idea.</w:t>
            </w:r>
          </w:p>
          <w:p w:rsidR="0046254C" w:rsidRDefault="0046254C" w:rsidP="0046254C">
            <w:pPr>
              <w:rPr>
                <w:b/>
                <w:sz w:val="28"/>
                <w:szCs w:val="28"/>
              </w:rPr>
            </w:pPr>
          </w:p>
        </w:tc>
      </w:tr>
    </w:tbl>
    <w:p w:rsidR="00506F60" w:rsidRDefault="00506F60" w:rsidP="00506F60">
      <w:pPr>
        <w:pBdr>
          <w:top w:val="nil"/>
          <w:left w:val="nil"/>
          <w:bottom w:val="nil"/>
          <w:right w:val="nil"/>
          <w:between w:val="nil"/>
        </w:pBdr>
        <w:spacing w:after="0"/>
        <w:rPr>
          <w:b/>
          <w:sz w:val="28"/>
          <w:szCs w:val="28"/>
        </w:rPr>
      </w:pPr>
    </w:p>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B558A" w:rsidP="00417A2D">
            <w:pPr>
              <w:rPr>
                <w:rFonts w:cs="Arial"/>
                <w:szCs w:val="24"/>
              </w:rPr>
            </w:pPr>
            <w:r>
              <w:rPr>
                <w:rFonts w:cs="Arial"/>
                <w:szCs w:val="24"/>
              </w:rPr>
              <w:t>December</w:t>
            </w:r>
          </w:p>
        </w:tc>
        <w:tc>
          <w:tcPr>
            <w:tcW w:w="2458" w:type="dxa"/>
            <w:shd w:val="clear" w:color="auto" w:fill="auto"/>
            <w:vAlign w:val="center"/>
          </w:tcPr>
          <w:p w:rsidR="00506F60" w:rsidRPr="00275E7E" w:rsidRDefault="005B558A" w:rsidP="00417A2D">
            <w:pPr>
              <w:rPr>
                <w:rFonts w:cs="Arial"/>
                <w:szCs w:val="24"/>
              </w:rPr>
            </w:pPr>
            <w:r>
              <w:rPr>
                <w:rFonts w:cs="Arial"/>
                <w:szCs w:val="24"/>
              </w:rPr>
              <w:t>Crystal will send out January through June calendar invitations for these committee meetings</w:t>
            </w:r>
          </w:p>
        </w:tc>
        <w:tc>
          <w:tcPr>
            <w:tcW w:w="1445" w:type="dxa"/>
            <w:shd w:val="clear" w:color="auto" w:fill="auto"/>
            <w:vAlign w:val="center"/>
          </w:tcPr>
          <w:p w:rsidR="00506F60" w:rsidRPr="00275E7E" w:rsidRDefault="005B558A" w:rsidP="00417A2D">
            <w:pPr>
              <w:rPr>
                <w:rFonts w:cs="Arial"/>
                <w:szCs w:val="24"/>
              </w:rPr>
            </w:pPr>
            <w:r>
              <w:rPr>
                <w:rFonts w:cs="Arial"/>
                <w:szCs w:val="24"/>
              </w:rPr>
              <w:t>Crystal</w:t>
            </w:r>
          </w:p>
        </w:tc>
        <w:tc>
          <w:tcPr>
            <w:tcW w:w="2418" w:type="dxa"/>
            <w:shd w:val="clear" w:color="auto" w:fill="auto"/>
            <w:vAlign w:val="center"/>
          </w:tcPr>
          <w:p w:rsidR="00506F60" w:rsidRPr="00275E7E" w:rsidRDefault="00506F60" w:rsidP="00417A2D">
            <w:pPr>
              <w:rPr>
                <w:rFonts w:cs="Arial"/>
                <w:szCs w:val="24"/>
              </w:rPr>
            </w:pPr>
          </w:p>
        </w:tc>
        <w:tc>
          <w:tcPr>
            <w:tcW w:w="2934" w:type="dxa"/>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B558A" w:rsidP="00417A2D">
            <w:pPr>
              <w:rPr>
                <w:rFonts w:cs="Arial"/>
                <w:szCs w:val="24"/>
              </w:rPr>
            </w:pPr>
            <w:r>
              <w:rPr>
                <w:rFonts w:cs="Arial"/>
                <w:szCs w:val="24"/>
              </w:rPr>
              <w:t xml:space="preserve">December </w:t>
            </w:r>
          </w:p>
        </w:tc>
        <w:tc>
          <w:tcPr>
            <w:tcW w:w="2458" w:type="dxa"/>
            <w:tcBorders>
              <w:bottom w:val="single" w:sz="4" w:space="0" w:color="auto"/>
            </w:tcBorders>
            <w:shd w:val="clear" w:color="auto" w:fill="auto"/>
            <w:vAlign w:val="center"/>
          </w:tcPr>
          <w:p w:rsidR="00506F60" w:rsidRPr="00275E7E" w:rsidRDefault="005B558A" w:rsidP="00417A2D">
            <w:pPr>
              <w:rPr>
                <w:rFonts w:cs="Arial"/>
                <w:szCs w:val="24"/>
              </w:rPr>
            </w:pPr>
            <w:r>
              <w:rPr>
                <w:rFonts w:cs="Arial"/>
                <w:szCs w:val="24"/>
              </w:rPr>
              <w:t>Shaney will share the Zoom link with ISUEO for the January call</w:t>
            </w:r>
          </w:p>
        </w:tc>
        <w:tc>
          <w:tcPr>
            <w:tcW w:w="1445" w:type="dxa"/>
            <w:tcBorders>
              <w:bottom w:val="single" w:sz="4" w:space="0" w:color="auto"/>
            </w:tcBorders>
            <w:shd w:val="clear" w:color="auto" w:fill="auto"/>
            <w:vAlign w:val="center"/>
          </w:tcPr>
          <w:p w:rsidR="00506F60" w:rsidRPr="00275E7E" w:rsidRDefault="005B558A" w:rsidP="00417A2D">
            <w:pPr>
              <w:rPr>
                <w:rFonts w:cs="Arial"/>
                <w:szCs w:val="24"/>
              </w:rPr>
            </w:pPr>
            <w:r>
              <w:rPr>
                <w:rFonts w:cs="Arial"/>
                <w:szCs w:val="24"/>
              </w:rPr>
              <w:t>Shaney</w:t>
            </w: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B558A" w:rsidP="00417A2D">
            <w:pPr>
              <w:rPr>
                <w:rFonts w:cs="Arial"/>
                <w:szCs w:val="24"/>
              </w:rPr>
            </w:pPr>
            <w:r>
              <w:rPr>
                <w:rFonts w:cs="Arial"/>
                <w:szCs w:val="24"/>
              </w:rPr>
              <w:t xml:space="preserve">January </w:t>
            </w:r>
          </w:p>
        </w:tc>
        <w:tc>
          <w:tcPr>
            <w:tcW w:w="2458" w:type="dxa"/>
            <w:tcBorders>
              <w:bottom w:val="single" w:sz="4" w:space="0" w:color="auto"/>
            </w:tcBorders>
            <w:shd w:val="clear" w:color="auto" w:fill="auto"/>
            <w:vAlign w:val="center"/>
          </w:tcPr>
          <w:p w:rsidR="00506F60" w:rsidRPr="00275E7E" w:rsidRDefault="005B558A" w:rsidP="00417A2D">
            <w:pPr>
              <w:rPr>
                <w:rFonts w:cs="Arial"/>
                <w:szCs w:val="24"/>
              </w:rPr>
            </w:pPr>
            <w:r>
              <w:rPr>
                <w:rFonts w:cs="Arial"/>
                <w:szCs w:val="24"/>
              </w:rPr>
              <w:t>Shaney and Crystal will continue to work on the Google doc and the Family Engagement Guide to share out with the rest of the committee</w:t>
            </w:r>
          </w:p>
        </w:tc>
        <w:tc>
          <w:tcPr>
            <w:tcW w:w="1445" w:type="dxa"/>
            <w:tcBorders>
              <w:bottom w:val="single" w:sz="4" w:space="0" w:color="auto"/>
            </w:tcBorders>
            <w:shd w:val="clear" w:color="auto" w:fill="auto"/>
            <w:vAlign w:val="center"/>
          </w:tcPr>
          <w:p w:rsidR="00506F60" w:rsidRPr="00275E7E" w:rsidRDefault="005B558A" w:rsidP="00417A2D">
            <w:pPr>
              <w:rPr>
                <w:rFonts w:cs="Arial"/>
                <w:szCs w:val="24"/>
              </w:rPr>
            </w:pPr>
            <w:r>
              <w:rPr>
                <w:rFonts w:cs="Arial"/>
                <w:szCs w:val="24"/>
              </w:rPr>
              <w:t xml:space="preserve">Shaney and Crystal </w:t>
            </w: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C568C6"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01BCF">
        <w:rPr>
          <w:b/>
          <w:color w:val="000000"/>
          <w:sz w:val="28"/>
          <w:szCs w:val="28"/>
        </w:rPr>
        <w:t xml:space="preserve">: </w:t>
      </w:r>
      <w:r w:rsidR="00A306F4">
        <w:rPr>
          <w:b/>
          <w:color w:val="000000"/>
          <w:sz w:val="28"/>
          <w:szCs w:val="28"/>
        </w:rPr>
        <w:t>January 19, 2022</w:t>
      </w:r>
      <w:r w:rsidR="002361DB">
        <w:rPr>
          <w:b/>
          <w:color w:val="000000"/>
          <w:sz w:val="28"/>
          <w:szCs w:val="28"/>
        </w:rPr>
        <w:t xml:space="preserve"> at 10am</w:t>
      </w:r>
      <w:r w:rsidR="004976ED">
        <w:rPr>
          <w:b/>
          <w:color w:val="000000"/>
          <w:sz w:val="28"/>
          <w:szCs w:val="28"/>
        </w:rPr>
        <w:t>.</w:t>
      </w:r>
      <w:r w:rsidR="00811812">
        <w:rPr>
          <w:b/>
          <w:color w:val="000000"/>
          <w:sz w:val="28"/>
          <w:szCs w:val="28"/>
        </w:rPr>
        <w:t xml:space="preserve"> </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p w:rsidR="00F651D9" w:rsidRDefault="00F651D9" w:rsidP="00506F60">
      <w:pPr>
        <w:pBdr>
          <w:top w:val="nil"/>
          <w:left w:val="nil"/>
          <w:bottom w:val="nil"/>
          <w:right w:val="nil"/>
          <w:between w:val="nil"/>
        </w:pBdr>
        <w:spacing w:after="0"/>
        <w:rPr>
          <w:b/>
          <w:color w:val="000000"/>
          <w:sz w:val="28"/>
          <w:szCs w:val="28"/>
        </w:rPr>
      </w:pPr>
    </w:p>
    <w:p w:rsidR="00F651D9" w:rsidRDefault="00F651D9" w:rsidP="00506F60">
      <w:pPr>
        <w:pBdr>
          <w:top w:val="nil"/>
          <w:left w:val="nil"/>
          <w:bottom w:val="nil"/>
          <w:right w:val="nil"/>
          <w:between w:val="nil"/>
        </w:pBdr>
        <w:spacing w:after="0"/>
        <w:rPr>
          <w:b/>
          <w:color w:val="000000"/>
          <w:sz w:val="28"/>
          <w:szCs w:val="28"/>
        </w:rPr>
      </w:pPr>
    </w:p>
    <w:sectPr w:rsidR="00F651D9">
      <w:headerReference w:type="default"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DFF"/>
    <w:multiLevelType w:val="hybridMultilevel"/>
    <w:tmpl w:val="CE66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1D"/>
    <w:multiLevelType w:val="hybridMultilevel"/>
    <w:tmpl w:val="E9A2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46AC7"/>
    <w:multiLevelType w:val="hybridMultilevel"/>
    <w:tmpl w:val="4698C948"/>
    <w:lvl w:ilvl="0" w:tplc="FC68B7D6">
      <w:start w:val="56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E453D2"/>
    <w:multiLevelType w:val="hybridMultilevel"/>
    <w:tmpl w:val="ADF4F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A1A42"/>
    <w:multiLevelType w:val="hybridMultilevel"/>
    <w:tmpl w:val="045C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50E452B"/>
    <w:multiLevelType w:val="hybridMultilevel"/>
    <w:tmpl w:val="6878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96701"/>
    <w:multiLevelType w:val="hybridMultilevel"/>
    <w:tmpl w:val="D94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D30D0"/>
    <w:multiLevelType w:val="hybridMultilevel"/>
    <w:tmpl w:val="A1E2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F7496"/>
    <w:multiLevelType w:val="hybridMultilevel"/>
    <w:tmpl w:val="9C6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9"/>
  </w:num>
  <w:num w:numId="7">
    <w:abstractNumId w:val="0"/>
  </w:num>
  <w:num w:numId="8">
    <w:abstractNumId w:val="8"/>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22743"/>
    <w:rsid w:val="000304F4"/>
    <w:rsid w:val="00031CD6"/>
    <w:rsid w:val="000D5B98"/>
    <w:rsid w:val="000E7237"/>
    <w:rsid w:val="00102835"/>
    <w:rsid w:val="002342A0"/>
    <w:rsid w:val="002361DB"/>
    <w:rsid w:val="002470E7"/>
    <w:rsid w:val="002A7A2E"/>
    <w:rsid w:val="002C7F90"/>
    <w:rsid w:val="002E673C"/>
    <w:rsid w:val="002E785C"/>
    <w:rsid w:val="00363DFE"/>
    <w:rsid w:val="003D413C"/>
    <w:rsid w:val="0046254C"/>
    <w:rsid w:val="00474524"/>
    <w:rsid w:val="004976ED"/>
    <w:rsid w:val="004D3580"/>
    <w:rsid w:val="004F323B"/>
    <w:rsid w:val="004F7623"/>
    <w:rsid w:val="00505C0F"/>
    <w:rsid w:val="00506F60"/>
    <w:rsid w:val="00535AF4"/>
    <w:rsid w:val="005B558A"/>
    <w:rsid w:val="005D6554"/>
    <w:rsid w:val="005D7F06"/>
    <w:rsid w:val="005F0113"/>
    <w:rsid w:val="00657E0A"/>
    <w:rsid w:val="00657F43"/>
    <w:rsid w:val="006C52D9"/>
    <w:rsid w:val="0070006E"/>
    <w:rsid w:val="00735796"/>
    <w:rsid w:val="00752944"/>
    <w:rsid w:val="007A7D03"/>
    <w:rsid w:val="007F471D"/>
    <w:rsid w:val="00811812"/>
    <w:rsid w:val="00871D74"/>
    <w:rsid w:val="008C30FB"/>
    <w:rsid w:val="008F1176"/>
    <w:rsid w:val="008F319D"/>
    <w:rsid w:val="00993214"/>
    <w:rsid w:val="00A1321A"/>
    <w:rsid w:val="00A306F4"/>
    <w:rsid w:val="00A72DB0"/>
    <w:rsid w:val="00B01BCF"/>
    <w:rsid w:val="00BB258A"/>
    <w:rsid w:val="00C0369A"/>
    <w:rsid w:val="00C568C6"/>
    <w:rsid w:val="00D1399B"/>
    <w:rsid w:val="00D41266"/>
    <w:rsid w:val="00D43370"/>
    <w:rsid w:val="00E2743C"/>
    <w:rsid w:val="00E94FCE"/>
    <w:rsid w:val="00EA5426"/>
    <w:rsid w:val="00F24DE6"/>
    <w:rsid w:val="00F651D9"/>
    <w:rsid w:val="00F804BF"/>
    <w:rsid w:val="00FA63C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F651D9"/>
    <w:rPr>
      <w:color w:val="0000FF"/>
      <w:u w:val="single"/>
    </w:rPr>
  </w:style>
  <w:style w:type="character" w:customStyle="1" w:styleId="e24kjd">
    <w:name w:val="e24kjd"/>
    <w:basedOn w:val="DefaultParagraphFont"/>
    <w:rsid w:val="00F6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1199397739">
      <w:bodyDiv w:val="1"/>
      <w:marLeft w:val="0"/>
      <w:marRight w:val="0"/>
      <w:marTop w:val="0"/>
      <w:marBottom w:val="0"/>
      <w:divBdr>
        <w:top w:val="none" w:sz="0" w:space="0" w:color="auto"/>
        <w:left w:val="none" w:sz="0" w:space="0" w:color="auto"/>
        <w:bottom w:val="none" w:sz="0" w:space="0" w:color="auto"/>
        <w:right w:val="none" w:sz="0" w:space="0" w:color="auto"/>
      </w:divBdr>
    </w:div>
    <w:div w:id="1393773799">
      <w:bodyDiv w:val="1"/>
      <w:marLeft w:val="0"/>
      <w:marRight w:val="0"/>
      <w:marTop w:val="0"/>
      <w:marBottom w:val="0"/>
      <w:divBdr>
        <w:top w:val="none" w:sz="0" w:space="0" w:color="auto"/>
        <w:left w:val="none" w:sz="0" w:space="0" w:color="auto"/>
        <w:bottom w:val="none" w:sz="0" w:space="0" w:color="auto"/>
        <w:right w:val="none" w:sz="0" w:space="0" w:color="auto"/>
      </w:divBdr>
    </w:div>
    <w:div w:id="1469467374">
      <w:bodyDiv w:val="1"/>
      <w:marLeft w:val="0"/>
      <w:marRight w:val="0"/>
      <w:marTop w:val="0"/>
      <w:marBottom w:val="0"/>
      <w:divBdr>
        <w:top w:val="none" w:sz="0" w:space="0" w:color="auto"/>
        <w:left w:val="none" w:sz="0" w:space="0" w:color="auto"/>
        <w:bottom w:val="none" w:sz="0" w:space="0" w:color="auto"/>
        <w:right w:val="none" w:sz="0" w:space="0" w:color="auto"/>
      </w:divBdr>
    </w:div>
    <w:div w:id="1828596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8261573186?pwd=NnBWWHlWRVQxRElvSGRZQmdrZnNT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3</cp:revision>
  <dcterms:created xsi:type="dcterms:W3CDTF">2021-11-17T16:52:00Z</dcterms:created>
  <dcterms:modified xsi:type="dcterms:W3CDTF">2021-11-17T16:53:00Z</dcterms:modified>
</cp:coreProperties>
</file>