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19D" w:rsidRDefault="008F31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8F319D" w:rsidRPr="00FD070C" w:rsidRDefault="00031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FD070C">
        <w:rPr>
          <w:rFonts w:asciiTheme="majorHAnsi" w:hAnsiTheme="majorHAnsi" w:cstheme="majorHAnsi"/>
          <w:b/>
          <w:color w:val="000000"/>
          <w:sz w:val="24"/>
          <w:szCs w:val="24"/>
        </w:rPr>
        <w:t>Iowa 21</w:t>
      </w:r>
      <w:r w:rsidRPr="00FD070C">
        <w:rPr>
          <w:rFonts w:asciiTheme="majorHAnsi" w:hAnsiTheme="majorHAnsi" w:cstheme="majorHAnsi"/>
          <w:b/>
          <w:color w:val="000000"/>
          <w:sz w:val="24"/>
          <w:szCs w:val="24"/>
          <w:vertAlign w:val="superscript"/>
        </w:rPr>
        <w:t>st</w:t>
      </w:r>
      <w:r w:rsidRPr="00FD070C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Century Community Learning Centers</w:t>
      </w:r>
    </w:p>
    <w:p w:rsidR="008F319D" w:rsidRPr="00FD070C" w:rsidRDefault="00FD07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FD070C">
        <w:rPr>
          <w:rFonts w:asciiTheme="majorHAnsi" w:hAnsiTheme="majorHAnsi" w:cstheme="majorHAnsi"/>
          <w:b/>
          <w:color w:val="000000"/>
          <w:sz w:val="24"/>
          <w:szCs w:val="24"/>
        </w:rPr>
        <w:t>Communications and Engagement</w:t>
      </w:r>
      <w:r w:rsidR="00031CD6" w:rsidRPr="00FD070C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Committee</w:t>
      </w:r>
    </w:p>
    <w:p w:rsidR="008F319D" w:rsidRPr="00FD070C" w:rsidRDefault="00031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FD070C">
        <w:rPr>
          <w:rFonts w:asciiTheme="majorHAnsi" w:hAnsiTheme="majorHAnsi" w:cstheme="majorHAnsi"/>
          <w:b/>
          <w:i/>
          <w:color w:val="000000"/>
          <w:sz w:val="24"/>
          <w:szCs w:val="24"/>
        </w:rPr>
        <w:t>Meeting Agenda</w:t>
      </w:r>
    </w:p>
    <w:p w:rsidR="00B61848" w:rsidRDefault="00B618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Theme="majorHAnsi" w:hAnsiTheme="majorHAnsi" w:cstheme="majorHAnsi"/>
          <w:color w:val="000000"/>
          <w:sz w:val="24"/>
          <w:szCs w:val="24"/>
        </w:rPr>
        <w:t>October 8, 2019</w:t>
      </w:r>
    </w:p>
    <w:p w:rsidR="008F319D" w:rsidRPr="00FD070C" w:rsidRDefault="00B618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10:00am</w:t>
      </w:r>
    </w:p>
    <w:p w:rsidR="008F319D" w:rsidRPr="00FD070C" w:rsidRDefault="008F319D">
      <w:p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8F319D" w:rsidRPr="00FD070C" w:rsidRDefault="00031CD6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FD070C">
        <w:rPr>
          <w:rFonts w:asciiTheme="majorHAnsi" w:hAnsiTheme="majorHAnsi" w:cstheme="majorHAnsi"/>
          <w:sz w:val="24"/>
          <w:szCs w:val="24"/>
        </w:rPr>
        <w:t>Join by phone:</w:t>
      </w:r>
    </w:p>
    <w:p w:rsidR="008F319D" w:rsidRPr="00FD070C" w:rsidRDefault="00031CD6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FD070C">
        <w:rPr>
          <w:rFonts w:asciiTheme="majorHAnsi" w:hAnsiTheme="majorHAnsi" w:cstheme="majorHAnsi"/>
          <w:sz w:val="24"/>
          <w:szCs w:val="24"/>
        </w:rPr>
        <w:t>1-515-604-9985, passcode 123766</w:t>
      </w:r>
    </w:p>
    <w:p w:rsidR="008F319D" w:rsidRPr="00FD070C" w:rsidRDefault="008F319D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8F319D" w:rsidRPr="00FD070C" w:rsidRDefault="00031CD6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FD070C">
        <w:rPr>
          <w:rFonts w:asciiTheme="majorHAnsi" w:hAnsiTheme="majorHAnsi" w:cstheme="majorHAnsi"/>
          <w:sz w:val="24"/>
          <w:szCs w:val="24"/>
        </w:rPr>
        <w:t xml:space="preserve"> ----------------</w:t>
      </w:r>
    </w:p>
    <w:p w:rsidR="00506F60" w:rsidRPr="00FD070C" w:rsidRDefault="00506F60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FD070C" w:rsidRPr="00FD070C" w:rsidRDefault="00506F60" w:rsidP="00FD070C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181818"/>
        </w:rPr>
      </w:pPr>
      <w:r w:rsidRPr="00FD070C">
        <w:rPr>
          <w:rFonts w:asciiTheme="majorHAnsi" w:hAnsiTheme="majorHAnsi" w:cstheme="majorHAnsi"/>
          <w:b/>
        </w:rPr>
        <w:t>COMMITTEE MISSION:</w:t>
      </w:r>
      <w:r w:rsidR="00FD070C" w:rsidRPr="00FD070C">
        <w:rPr>
          <w:rFonts w:asciiTheme="majorHAnsi" w:hAnsiTheme="majorHAnsi" w:cstheme="majorHAnsi"/>
          <w:b/>
        </w:rPr>
        <w:t xml:space="preserve"> </w:t>
      </w:r>
      <w:r w:rsidR="00FD070C" w:rsidRPr="00FD070C">
        <w:rPr>
          <w:rFonts w:asciiTheme="majorHAnsi" w:hAnsiTheme="majorHAnsi" w:cstheme="majorHAnsi"/>
          <w:color w:val="181818"/>
        </w:rPr>
        <w:t>This committee keeps current with 21CCLC activities and best practice examples occurring across the state and communicates examples of high-quality afterschool programming on a regular basis.</w:t>
      </w:r>
    </w:p>
    <w:p w:rsidR="00506F60" w:rsidRPr="00FD070C" w:rsidRDefault="00FD070C" w:rsidP="00FD070C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181818"/>
        </w:rPr>
      </w:pPr>
      <w:r w:rsidRPr="00FD070C">
        <w:rPr>
          <w:rFonts w:asciiTheme="majorHAnsi" w:hAnsiTheme="majorHAnsi" w:cstheme="majorHAnsi"/>
          <w:color w:val="181818"/>
        </w:rPr>
        <w:t>​</w:t>
      </w:r>
    </w:p>
    <w:p w:rsidR="00506F60" w:rsidRDefault="00FD070C" w:rsidP="00506F60">
      <w:p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2019-2020 </w:t>
      </w:r>
      <w:r w:rsidR="00506F60" w:rsidRPr="00FD070C">
        <w:rPr>
          <w:rFonts w:asciiTheme="majorHAnsi" w:hAnsiTheme="majorHAnsi" w:cstheme="majorHAnsi"/>
          <w:b/>
          <w:sz w:val="24"/>
          <w:szCs w:val="24"/>
        </w:rPr>
        <w:t>COMMITTEE GOALS:</w:t>
      </w:r>
    </w:p>
    <w:p w:rsidR="000A0179" w:rsidRDefault="000A0179" w:rsidP="000A0179">
      <w:pPr>
        <w:pStyle w:val="ListParagraph"/>
        <w:numPr>
          <w:ilvl w:val="0"/>
          <w:numId w:val="3"/>
        </w:num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Meet every other month.</w:t>
      </w:r>
    </w:p>
    <w:p w:rsidR="000A0179" w:rsidRDefault="000A0179" w:rsidP="000A0179">
      <w:pPr>
        <w:pStyle w:val="ListParagraph"/>
        <w:numPr>
          <w:ilvl w:val="0"/>
          <w:numId w:val="3"/>
        </w:num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Share successes/resources with all.</w:t>
      </w:r>
    </w:p>
    <w:p w:rsidR="000A0179" w:rsidRPr="000A0179" w:rsidRDefault="000A0179" w:rsidP="000A0179">
      <w:pPr>
        <w:pStyle w:val="ListParagraph"/>
        <w:numPr>
          <w:ilvl w:val="0"/>
          <w:numId w:val="3"/>
        </w:num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Develop templates for communicating the importance of 21CCLC programming to different populations or stakeholders (ex. parents, press, legislators, community partners, administration, etc.) </w:t>
      </w:r>
    </w:p>
    <w:p w:rsidR="00506F60" w:rsidRPr="00FD070C" w:rsidRDefault="00506F60" w:rsidP="00506F60">
      <w:p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506F60" w:rsidRPr="00506F60" w:rsidRDefault="00506F60" w:rsidP="00506F60">
      <w:pPr>
        <w:tabs>
          <w:tab w:val="left" w:pos="3650"/>
          <w:tab w:val="center" w:pos="4680"/>
        </w:tabs>
        <w:spacing w:after="0" w:line="240" w:lineRule="auto"/>
        <w:jc w:val="center"/>
        <w:rPr>
          <w:b/>
          <w:sz w:val="24"/>
          <w:szCs w:val="24"/>
        </w:rPr>
      </w:pPr>
      <w:r w:rsidRPr="00506F60">
        <w:rPr>
          <w:b/>
          <w:sz w:val="24"/>
          <w:szCs w:val="24"/>
        </w:rPr>
        <w:t>ROSTER</w:t>
      </w:r>
    </w:p>
    <w:p w:rsidR="008F319D" w:rsidRDefault="008F319D">
      <w:pPr>
        <w:tabs>
          <w:tab w:val="left" w:pos="3650"/>
          <w:tab w:val="center" w:pos="4680"/>
        </w:tabs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506F60" w:rsidTr="00506F60">
        <w:tc>
          <w:tcPr>
            <w:tcW w:w="3596" w:type="dxa"/>
            <w:shd w:val="clear" w:color="auto" w:fill="D9D9D9" w:themeFill="background1" w:themeFillShade="D9"/>
          </w:tcPr>
          <w:p w:rsidR="00506F60" w:rsidRP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  <w:highlight w:val="lightGray"/>
              </w:rPr>
            </w:pPr>
            <w:r w:rsidRPr="00506F60">
              <w:rPr>
                <w:sz w:val="24"/>
                <w:szCs w:val="24"/>
              </w:rPr>
              <w:t>NAME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:rsidR="00506F60" w:rsidRP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  <w:highlight w:val="lightGray"/>
              </w:rPr>
            </w:pPr>
            <w:r w:rsidRPr="00506F60">
              <w:rPr>
                <w:sz w:val="24"/>
                <w:szCs w:val="24"/>
              </w:rPr>
              <w:t>SITE/SCHOOL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:rsidR="00506F60" w:rsidRP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  <w:highlight w:val="lightGray"/>
              </w:rPr>
            </w:pPr>
            <w:r w:rsidRPr="00506F60">
              <w:rPr>
                <w:sz w:val="24"/>
                <w:szCs w:val="24"/>
              </w:rPr>
              <w:t>MARK FOR ATTENDANCE</w:t>
            </w:r>
          </w:p>
        </w:tc>
      </w:tr>
      <w:tr w:rsidR="00506F60" w:rsidTr="00506F60">
        <w:tc>
          <w:tcPr>
            <w:tcW w:w="3596" w:type="dxa"/>
          </w:tcPr>
          <w:p w:rsidR="00506F60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Beth </w:t>
            </w:r>
            <w:proofErr w:type="spellStart"/>
            <w:r>
              <w:rPr>
                <w:sz w:val="24"/>
                <w:szCs w:val="24"/>
              </w:rPr>
              <w:t>McGorry</w:t>
            </w:r>
            <w:proofErr w:type="spellEnd"/>
          </w:p>
        </w:tc>
        <w:tc>
          <w:tcPr>
            <w:tcW w:w="3597" w:type="dxa"/>
          </w:tcPr>
          <w:p w:rsidR="00506F60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St. Mark’s </w:t>
            </w:r>
          </w:p>
        </w:tc>
        <w:tc>
          <w:tcPr>
            <w:tcW w:w="3597" w:type="dxa"/>
          </w:tcPr>
          <w:p w:rsidR="00506F60" w:rsidRDefault="00D969C3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x- Danielle Willis </w:t>
            </w:r>
          </w:p>
        </w:tc>
      </w:tr>
      <w:tr w:rsidR="00506F60" w:rsidTr="00506F60">
        <w:tc>
          <w:tcPr>
            <w:tcW w:w="3596" w:type="dxa"/>
          </w:tcPr>
          <w:p w:rsidR="00506F60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 Hostetler</w:t>
            </w:r>
          </w:p>
        </w:tc>
        <w:tc>
          <w:tcPr>
            <w:tcW w:w="3597" w:type="dxa"/>
          </w:tcPr>
          <w:p w:rsidR="00506F60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Iowa City CSD </w:t>
            </w:r>
          </w:p>
        </w:tc>
        <w:tc>
          <w:tcPr>
            <w:tcW w:w="3597" w:type="dxa"/>
          </w:tcPr>
          <w:p w:rsid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506F60" w:rsidTr="00506F60">
        <w:tc>
          <w:tcPr>
            <w:tcW w:w="3596" w:type="dxa"/>
          </w:tcPr>
          <w:p w:rsidR="00506F60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Erik Nelson</w:t>
            </w:r>
          </w:p>
        </w:tc>
        <w:tc>
          <w:tcPr>
            <w:tcW w:w="3597" w:type="dxa"/>
          </w:tcPr>
          <w:p w:rsidR="00506F60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Iowa City CSD</w:t>
            </w:r>
          </w:p>
        </w:tc>
        <w:tc>
          <w:tcPr>
            <w:tcW w:w="3597" w:type="dxa"/>
          </w:tcPr>
          <w:p w:rsid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506F60" w:rsidTr="00506F60">
        <w:tc>
          <w:tcPr>
            <w:tcW w:w="3596" w:type="dxa"/>
          </w:tcPr>
          <w:p w:rsidR="00506F60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Kelsi Stanley</w:t>
            </w:r>
          </w:p>
        </w:tc>
        <w:tc>
          <w:tcPr>
            <w:tcW w:w="3597" w:type="dxa"/>
          </w:tcPr>
          <w:p w:rsidR="00506F60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 Moines Public Schools</w:t>
            </w:r>
          </w:p>
        </w:tc>
        <w:tc>
          <w:tcPr>
            <w:tcW w:w="3597" w:type="dxa"/>
          </w:tcPr>
          <w:p w:rsid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B61848" w:rsidTr="00506F60">
        <w:tc>
          <w:tcPr>
            <w:tcW w:w="3596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Georgia </w:t>
            </w:r>
            <w:proofErr w:type="spellStart"/>
            <w:r>
              <w:rPr>
                <w:sz w:val="24"/>
                <w:szCs w:val="24"/>
              </w:rPr>
              <w:t>Beeman</w:t>
            </w:r>
            <w:proofErr w:type="spellEnd"/>
          </w:p>
        </w:tc>
        <w:tc>
          <w:tcPr>
            <w:tcW w:w="3597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 Moines Public Schools</w:t>
            </w:r>
          </w:p>
        </w:tc>
        <w:tc>
          <w:tcPr>
            <w:tcW w:w="3597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3173FF" w:rsidTr="00506F60">
        <w:tc>
          <w:tcPr>
            <w:tcW w:w="3596" w:type="dxa"/>
          </w:tcPr>
          <w:p w:rsidR="003173FF" w:rsidRDefault="003173FF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Aileen </w:t>
            </w:r>
            <w:proofErr w:type="spellStart"/>
            <w:r>
              <w:rPr>
                <w:sz w:val="24"/>
                <w:szCs w:val="24"/>
              </w:rPr>
              <w:t>Hunnell</w:t>
            </w:r>
            <w:proofErr w:type="spellEnd"/>
          </w:p>
        </w:tc>
        <w:tc>
          <w:tcPr>
            <w:tcW w:w="3597" w:type="dxa"/>
          </w:tcPr>
          <w:p w:rsidR="003173FF" w:rsidRDefault="003173FF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 Moines Public Schools </w:t>
            </w:r>
          </w:p>
        </w:tc>
        <w:tc>
          <w:tcPr>
            <w:tcW w:w="3597" w:type="dxa"/>
          </w:tcPr>
          <w:p w:rsidR="003173FF" w:rsidRDefault="003173FF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B61848" w:rsidTr="00506F60">
        <w:tc>
          <w:tcPr>
            <w:tcW w:w="3596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Chuck Benge</w:t>
            </w:r>
          </w:p>
        </w:tc>
        <w:tc>
          <w:tcPr>
            <w:tcW w:w="3597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Fairfield CSD</w:t>
            </w:r>
          </w:p>
        </w:tc>
        <w:tc>
          <w:tcPr>
            <w:tcW w:w="3597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B61848" w:rsidTr="00506F60">
        <w:tc>
          <w:tcPr>
            <w:tcW w:w="3596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Sabrina Witt</w:t>
            </w:r>
          </w:p>
        </w:tc>
        <w:tc>
          <w:tcPr>
            <w:tcW w:w="3597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Clinton CSD</w:t>
            </w:r>
          </w:p>
        </w:tc>
        <w:tc>
          <w:tcPr>
            <w:tcW w:w="3597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B61848" w:rsidTr="00506F60">
        <w:tc>
          <w:tcPr>
            <w:tcW w:w="3596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Beth </w:t>
            </w:r>
            <w:proofErr w:type="spellStart"/>
            <w:r>
              <w:rPr>
                <w:sz w:val="24"/>
                <w:szCs w:val="24"/>
              </w:rPr>
              <w:t>Malicki</w:t>
            </w:r>
            <w:proofErr w:type="spellEnd"/>
          </w:p>
        </w:tc>
        <w:tc>
          <w:tcPr>
            <w:tcW w:w="3597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Kids On Course/Cedar Rapids</w:t>
            </w:r>
          </w:p>
        </w:tc>
        <w:tc>
          <w:tcPr>
            <w:tcW w:w="3597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B61848" w:rsidTr="00506F60">
        <w:tc>
          <w:tcPr>
            <w:tcW w:w="3596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 Schmitz</w:t>
            </w:r>
          </w:p>
        </w:tc>
        <w:tc>
          <w:tcPr>
            <w:tcW w:w="3597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Oelwein</w:t>
            </w:r>
          </w:p>
        </w:tc>
        <w:tc>
          <w:tcPr>
            <w:tcW w:w="3597" w:type="dxa"/>
          </w:tcPr>
          <w:p w:rsidR="00B61848" w:rsidRDefault="00D969C3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</w:t>
            </w:r>
          </w:p>
        </w:tc>
      </w:tr>
      <w:tr w:rsidR="00B61848" w:rsidTr="00506F60">
        <w:tc>
          <w:tcPr>
            <w:tcW w:w="3596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Amy Hawkins</w:t>
            </w:r>
          </w:p>
        </w:tc>
        <w:tc>
          <w:tcPr>
            <w:tcW w:w="3597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Dubuque CSD</w:t>
            </w:r>
          </w:p>
        </w:tc>
        <w:tc>
          <w:tcPr>
            <w:tcW w:w="3597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B61848" w:rsidTr="00506F60">
        <w:tc>
          <w:tcPr>
            <w:tcW w:w="3596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Jacki </w:t>
            </w:r>
            <w:proofErr w:type="spellStart"/>
            <w:r>
              <w:rPr>
                <w:sz w:val="24"/>
                <w:szCs w:val="24"/>
              </w:rPr>
              <w:t>Lambe</w:t>
            </w:r>
            <w:proofErr w:type="spellEnd"/>
          </w:p>
        </w:tc>
        <w:tc>
          <w:tcPr>
            <w:tcW w:w="3597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Dubuque CSD</w:t>
            </w:r>
          </w:p>
        </w:tc>
        <w:tc>
          <w:tcPr>
            <w:tcW w:w="3597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B61848" w:rsidTr="00506F60">
        <w:tc>
          <w:tcPr>
            <w:tcW w:w="3596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Mae </w:t>
            </w:r>
            <w:proofErr w:type="spellStart"/>
            <w:r>
              <w:rPr>
                <w:sz w:val="24"/>
                <w:szCs w:val="24"/>
              </w:rPr>
              <w:t>Hingtgen</w:t>
            </w:r>
            <w:proofErr w:type="spellEnd"/>
          </w:p>
        </w:tc>
        <w:tc>
          <w:tcPr>
            <w:tcW w:w="3597" w:type="dxa"/>
          </w:tcPr>
          <w:p w:rsidR="00B61848" w:rsidRDefault="002C34F3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Dubuque CSD</w:t>
            </w:r>
          </w:p>
        </w:tc>
        <w:tc>
          <w:tcPr>
            <w:tcW w:w="3597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2C34F3" w:rsidTr="00506F60">
        <w:tc>
          <w:tcPr>
            <w:tcW w:w="3596" w:type="dxa"/>
          </w:tcPr>
          <w:p w:rsidR="002C34F3" w:rsidRDefault="002C34F3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 w:rsidRPr="002C34F3">
              <w:rPr>
                <w:sz w:val="24"/>
                <w:szCs w:val="24"/>
              </w:rPr>
              <w:t>Chelsea Szczyrbak</w:t>
            </w:r>
          </w:p>
        </w:tc>
        <w:tc>
          <w:tcPr>
            <w:tcW w:w="3597" w:type="dxa"/>
          </w:tcPr>
          <w:p w:rsidR="002C34F3" w:rsidRDefault="002C34F3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Boys &amp; Girls Club of the Cedar Valley</w:t>
            </w:r>
          </w:p>
        </w:tc>
        <w:tc>
          <w:tcPr>
            <w:tcW w:w="3597" w:type="dxa"/>
          </w:tcPr>
          <w:p w:rsidR="002C34F3" w:rsidRDefault="00D969C3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</w:t>
            </w:r>
          </w:p>
        </w:tc>
      </w:tr>
      <w:tr w:rsidR="002C34F3" w:rsidTr="00506F60">
        <w:tc>
          <w:tcPr>
            <w:tcW w:w="3596" w:type="dxa"/>
          </w:tcPr>
          <w:p w:rsidR="002C34F3" w:rsidRPr="002C34F3" w:rsidRDefault="002C34F3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Fernando Perez</w:t>
            </w:r>
          </w:p>
        </w:tc>
        <w:tc>
          <w:tcPr>
            <w:tcW w:w="3597" w:type="dxa"/>
          </w:tcPr>
          <w:p w:rsidR="002C34F3" w:rsidRDefault="002C34F3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SHIP</w:t>
            </w:r>
          </w:p>
        </w:tc>
        <w:tc>
          <w:tcPr>
            <w:tcW w:w="3597" w:type="dxa"/>
          </w:tcPr>
          <w:p w:rsidR="002C34F3" w:rsidRDefault="002C34F3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2C34F3" w:rsidTr="00506F60">
        <w:tc>
          <w:tcPr>
            <w:tcW w:w="3596" w:type="dxa"/>
          </w:tcPr>
          <w:p w:rsidR="002C34F3" w:rsidRDefault="002C34F3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Elena </w:t>
            </w:r>
            <w:proofErr w:type="spellStart"/>
            <w:r>
              <w:rPr>
                <w:sz w:val="24"/>
                <w:szCs w:val="24"/>
              </w:rPr>
              <w:t>Zalar</w:t>
            </w:r>
            <w:proofErr w:type="spellEnd"/>
          </w:p>
        </w:tc>
        <w:tc>
          <w:tcPr>
            <w:tcW w:w="3597" w:type="dxa"/>
          </w:tcPr>
          <w:p w:rsidR="002C34F3" w:rsidRDefault="002C34F3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Council Bluffs </w:t>
            </w:r>
          </w:p>
        </w:tc>
        <w:tc>
          <w:tcPr>
            <w:tcW w:w="3597" w:type="dxa"/>
          </w:tcPr>
          <w:p w:rsidR="002C34F3" w:rsidRDefault="002C34F3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0A0179" w:rsidTr="00506F60">
        <w:tc>
          <w:tcPr>
            <w:tcW w:w="3596" w:type="dxa"/>
          </w:tcPr>
          <w:p w:rsidR="000A0179" w:rsidRDefault="000A01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 Jaras</w:t>
            </w:r>
          </w:p>
        </w:tc>
        <w:tc>
          <w:tcPr>
            <w:tcW w:w="3597" w:type="dxa"/>
          </w:tcPr>
          <w:p w:rsidR="000A0179" w:rsidRDefault="000A01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IDOE</w:t>
            </w:r>
          </w:p>
        </w:tc>
        <w:tc>
          <w:tcPr>
            <w:tcW w:w="3597" w:type="dxa"/>
          </w:tcPr>
          <w:p w:rsidR="000A0179" w:rsidRDefault="00D969C3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0A0179" w:rsidTr="00506F60">
        <w:tc>
          <w:tcPr>
            <w:tcW w:w="3596" w:type="dxa"/>
          </w:tcPr>
          <w:p w:rsidR="000A0179" w:rsidRDefault="000A01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Crystal Hall</w:t>
            </w:r>
          </w:p>
        </w:tc>
        <w:tc>
          <w:tcPr>
            <w:tcW w:w="3597" w:type="dxa"/>
          </w:tcPr>
          <w:p w:rsidR="000A0179" w:rsidRDefault="000A01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IAA</w:t>
            </w:r>
          </w:p>
        </w:tc>
        <w:tc>
          <w:tcPr>
            <w:tcW w:w="3597" w:type="dxa"/>
          </w:tcPr>
          <w:p w:rsidR="000A0179" w:rsidRDefault="00D969C3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0A0179" w:rsidTr="00506F60">
        <w:tc>
          <w:tcPr>
            <w:tcW w:w="3596" w:type="dxa"/>
          </w:tcPr>
          <w:p w:rsidR="000A0179" w:rsidRDefault="000A01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Other/Guests</w:t>
            </w:r>
          </w:p>
        </w:tc>
        <w:tc>
          <w:tcPr>
            <w:tcW w:w="3597" w:type="dxa"/>
          </w:tcPr>
          <w:p w:rsidR="000A0179" w:rsidRDefault="000A01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0A0179" w:rsidRDefault="000A01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</w:tbl>
    <w:p w:rsidR="00506F60" w:rsidRDefault="00506F60" w:rsidP="00506F60">
      <w:pPr>
        <w:tabs>
          <w:tab w:val="left" w:pos="3650"/>
          <w:tab w:val="center" w:pos="4680"/>
        </w:tabs>
        <w:spacing w:after="0" w:line="240" w:lineRule="auto"/>
        <w:rPr>
          <w:sz w:val="24"/>
          <w:szCs w:val="24"/>
        </w:rPr>
      </w:pPr>
    </w:p>
    <w:p w:rsidR="000A0179" w:rsidRDefault="000A0179" w:rsidP="00506F60">
      <w:pPr>
        <w:tabs>
          <w:tab w:val="left" w:pos="3650"/>
          <w:tab w:val="center" w:pos="4680"/>
        </w:tabs>
        <w:spacing w:after="0" w:line="240" w:lineRule="auto"/>
        <w:rPr>
          <w:sz w:val="24"/>
          <w:szCs w:val="24"/>
        </w:rPr>
      </w:pPr>
    </w:p>
    <w:p w:rsidR="000A0179" w:rsidRDefault="000A0179" w:rsidP="00506F60">
      <w:pPr>
        <w:tabs>
          <w:tab w:val="left" w:pos="3650"/>
          <w:tab w:val="center" w:pos="4680"/>
        </w:tabs>
        <w:spacing w:after="0" w:line="240" w:lineRule="auto"/>
        <w:rPr>
          <w:sz w:val="24"/>
          <w:szCs w:val="24"/>
        </w:rPr>
      </w:pPr>
    </w:p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 ITEMS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D070C" w:rsidTr="00FD070C">
        <w:tc>
          <w:tcPr>
            <w:tcW w:w="5395" w:type="dxa"/>
            <w:shd w:val="clear" w:color="auto" w:fill="D9D9D9" w:themeFill="background1" w:themeFillShade="D9"/>
          </w:tcPr>
          <w:p w:rsidR="00FD070C" w:rsidRPr="00FD070C" w:rsidRDefault="00FD070C" w:rsidP="00FD070C">
            <w:pPr>
              <w:rPr>
                <w:b/>
                <w:sz w:val="28"/>
                <w:szCs w:val="28"/>
              </w:rPr>
            </w:pPr>
            <w:r w:rsidRPr="00FD070C">
              <w:rPr>
                <w:b/>
                <w:sz w:val="28"/>
                <w:szCs w:val="28"/>
              </w:rPr>
              <w:t>Agenda Item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:rsidR="00FD070C" w:rsidRDefault="00FD070C" w:rsidP="00FD07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</w:t>
            </w:r>
          </w:p>
        </w:tc>
      </w:tr>
      <w:tr w:rsidR="00FD070C" w:rsidTr="00FD070C">
        <w:tc>
          <w:tcPr>
            <w:tcW w:w="5395" w:type="dxa"/>
          </w:tcPr>
          <w:p w:rsidR="000A0179" w:rsidRPr="000A0179" w:rsidRDefault="000A0179" w:rsidP="00FD070C">
            <w:pPr>
              <w:rPr>
                <w:u w:val="single"/>
              </w:rPr>
            </w:pPr>
            <w:r w:rsidRPr="000A0179">
              <w:rPr>
                <w:u w:val="single"/>
              </w:rPr>
              <w:t>Community Partner Template Development:</w:t>
            </w:r>
            <w:r>
              <w:rPr>
                <w:u w:val="single"/>
              </w:rPr>
              <w:t xml:space="preserve"> </w:t>
            </w:r>
            <w:r w:rsidRPr="000A0179">
              <w:rPr>
                <w:u w:val="single"/>
              </w:rPr>
              <w:t>Consistent Messaging:</w:t>
            </w:r>
          </w:p>
          <w:p w:rsidR="000A0179" w:rsidRDefault="000A0179" w:rsidP="000A0179"/>
          <w:p w:rsidR="000A0179" w:rsidRDefault="000A0179" w:rsidP="000A0179">
            <w:r w:rsidRPr="000A0179">
              <w:t>Effective programming statewide</w:t>
            </w:r>
          </w:p>
          <w:p w:rsidR="000A0179" w:rsidRPr="000A0179" w:rsidRDefault="000A0179" w:rsidP="000A0179"/>
          <w:p w:rsidR="000A0179" w:rsidRDefault="000A0179" w:rsidP="000A0179">
            <w:r w:rsidRPr="000A0179">
              <w:t>Connecting funding to on-the-ground work</w:t>
            </w:r>
          </w:p>
          <w:p w:rsidR="000A0179" w:rsidRDefault="000A0179" w:rsidP="000A0179">
            <w:pPr>
              <w:pStyle w:val="ListParagraph"/>
              <w:numPr>
                <w:ilvl w:val="0"/>
                <w:numId w:val="7"/>
              </w:numPr>
            </w:pPr>
            <w:r w:rsidRPr="000A0179">
              <w:t>Over half of the kids in the program are being funded locally, not through federal dollars</w:t>
            </w:r>
          </w:p>
          <w:p w:rsidR="000A0179" w:rsidRDefault="000A0179" w:rsidP="000A0179">
            <w:pPr>
              <w:pStyle w:val="ListParagraph"/>
              <w:numPr>
                <w:ilvl w:val="0"/>
                <w:numId w:val="7"/>
              </w:numPr>
            </w:pPr>
            <w:r w:rsidRPr="000A0179">
              <w:t xml:space="preserve">When other states look at our list of 700 partners, they think we have </w:t>
            </w:r>
            <w:r>
              <w:t>fantastic communication skills.</w:t>
            </w:r>
          </w:p>
          <w:p w:rsidR="000A0179" w:rsidRDefault="000A0179" w:rsidP="000A0179">
            <w:pPr>
              <w:pStyle w:val="ListParagraph"/>
              <w:numPr>
                <w:ilvl w:val="0"/>
                <w:numId w:val="7"/>
              </w:numPr>
            </w:pPr>
            <w:r w:rsidRPr="000A0179">
              <w:t xml:space="preserve">In Iowa, most community groups are supportive of children, education, and working families </w:t>
            </w:r>
          </w:p>
          <w:p w:rsidR="000A0179" w:rsidRDefault="000A0179" w:rsidP="000A0179">
            <w:pPr>
              <w:pStyle w:val="ListParagraph"/>
              <w:numPr>
                <w:ilvl w:val="0"/>
                <w:numId w:val="7"/>
              </w:numPr>
            </w:pPr>
            <w:r w:rsidRPr="000A0179">
              <w:t xml:space="preserve">Local funding makes the program better, but does not count as program income. </w:t>
            </w:r>
          </w:p>
          <w:p w:rsidR="000A0179" w:rsidRPr="000A0179" w:rsidRDefault="000A0179" w:rsidP="000A0179">
            <w:pPr>
              <w:pStyle w:val="ListParagraph"/>
            </w:pPr>
          </w:p>
          <w:p w:rsidR="000A0179" w:rsidRDefault="000A0179" w:rsidP="000A0179">
            <w:r>
              <w:t>Return on Investment:</w:t>
            </w:r>
          </w:p>
          <w:p w:rsidR="000A0179" w:rsidRPr="000A0179" w:rsidRDefault="000A0179" w:rsidP="000A0179">
            <w:pPr>
              <w:pStyle w:val="ListParagraph"/>
              <w:numPr>
                <w:ilvl w:val="0"/>
                <w:numId w:val="7"/>
              </w:numPr>
            </w:pPr>
            <w:r w:rsidRPr="000A0179">
              <w:t>Receive $13 back for every $1 invested</w:t>
            </w:r>
          </w:p>
          <w:p w:rsidR="000A0179" w:rsidRDefault="000A0179" w:rsidP="000A0179">
            <w:pPr>
              <w:pStyle w:val="ListParagraph"/>
              <w:numPr>
                <w:ilvl w:val="0"/>
                <w:numId w:val="7"/>
              </w:numPr>
            </w:pPr>
            <w:r w:rsidRPr="000A0179">
              <w:t>Longitudinally, for every 1000 kids we have in an afterschool program, we are putting a billion dollars into the community.</w:t>
            </w:r>
          </w:p>
          <w:p w:rsidR="00A44353" w:rsidRDefault="00A44353" w:rsidP="00A44353"/>
          <w:p w:rsidR="00A44353" w:rsidRDefault="00A44353" w:rsidP="00A44353">
            <w:r>
              <w:t>Workplace benefits:</w:t>
            </w:r>
          </w:p>
          <w:p w:rsidR="000A0179" w:rsidRDefault="00A44353" w:rsidP="00A44353">
            <w:pPr>
              <w:pStyle w:val="ListParagraph"/>
              <w:numPr>
                <w:ilvl w:val="0"/>
                <w:numId w:val="8"/>
              </w:numPr>
            </w:pPr>
            <w:r>
              <w:t>Iowa has the highest rate of working parent households in the nation.  Afterschool programming means parents can work knowing their children are safe and engaged.</w:t>
            </w:r>
          </w:p>
          <w:p w:rsidR="00A44353" w:rsidRPr="000A0179" w:rsidRDefault="00A44353" w:rsidP="00A44353">
            <w:pPr>
              <w:pStyle w:val="ListParagraph"/>
              <w:numPr>
                <w:ilvl w:val="0"/>
                <w:numId w:val="8"/>
              </w:numPr>
            </w:pPr>
            <w:r>
              <w:t>21CCLC programming helps to support the development and skills for tomorrow’s employee.</w:t>
            </w:r>
          </w:p>
          <w:p w:rsidR="00FD070C" w:rsidRPr="00FD070C" w:rsidRDefault="00FD070C" w:rsidP="00FD070C">
            <w:pPr>
              <w:rPr>
                <w:sz w:val="28"/>
                <w:szCs w:val="28"/>
              </w:rPr>
            </w:pPr>
          </w:p>
        </w:tc>
        <w:tc>
          <w:tcPr>
            <w:tcW w:w="5395" w:type="dxa"/>
          </w:tcPr>
          <w:p w:rsidR="00AA55A6" w:rsidRDefault="00AA55A6" w:rsidP="00FD070C">
            <w:r>
              <w:t>Edits to the general flow of the template:</w:t>
            </w:r>
          </w:p>
          <w:p w:rsidR="00AA55A6" w:rsidRDefault="00AA55A6" w:rsidP="00FD070C"/>
          <w:p w:rsidR="00AA55A6" w:rsidRDefault="00AA55A6" w:rsidP="00FD070C">
            <w:r w:rsidRPr="004A5AC1">
              <w:rPr>
                <w:u w:val="single"/>
              </w:rPr>
              <w:t>General Outline</w:t>
            </w:r>
            <w:r>
              <w:t>:</w:t>
            </w:r>
            <w:r w:rsidR="004A5AC1">
              <w:t xml:space="preserve"> Order can be changed</w:t>
            </w:r>
          </w:p>
          <w:p w:rsidR="00AA55A6" w:rsidRDefault="00AA55A6" w:rsidP="00FD070C">
            <w:r>
              <w:t>Intro</w:t>
            </w:r>
          </w:p>
          <w:p w:rsidR="00AA55A6" w:rsidRDefault="00AA55A6" w:rsidP="00FD070C">
            <w:r>
              <w:t>On-the-Ground work</w:t>
            </w:r>
          </w:p>
          <w:p w:rsidR="00AA55A6" w:rsidRDefault="00AA55A6" w:rsidP="00FD070C">
            <w:r>
              <w:t xml:space="preserve">Return on </w:t>
            </w:r>
            <w:r w:rsidR="004A5AC1">
              <w:t>Investment</w:t>
            </w:r>
          </w:p>
          <w:p w:rsidR="00AA55A6" w:rsidRDefault="00AA55A6" w:rsidP="00FD070C">
            <w:r>
              <w:t>Benefit to the workplace</w:t>
            </w:r>
          </w:p>
          <w:p w:rsidR="00AA55A6" w:rsidRDefault="00AA55A6" w:rsidP="00FD070C">
            <w:r>
              <w:t>Benefit to children</w:t>
            </w:r>
          </w:p>
          <w:p w:rsidR="004A5AC1" w:rsidRDefault="004A5AC1" w:rsidP="00FD070C">
            <w:r>
              <w:t>Individualized section based on who the community partner is (ex. Police, Fire, Civic group, church, etc.)</w:t>
            </w:r>
          </w:p>
          <w:p w:rsidR="00AA55A6" w:rsidRDefault="00AA55A6" w:rsidP="00FD070C">
            <w:r>
              <w:t>Closing – specific ask (if known)</w:t>
            </w:r>
          </w:p>
          <w:p w:rsidR="00AA55A6" w:rsidRDefault="00AA55A6" w:rsidP="00FD070C"/>
          <w:p w:rsidR="00AA55A6" w:rsidRDefault="00AA55A6" w:rsidP="00FD070C">
            <w:r w:rsidRPr="004A5AC1">
              <w:rPr>
                <w:u w:val="single"/>
              </w:rPr>
              <w:t>Add ins</w:t>
            </w:r>
            <w:r>
              <w:t>: to be determined by sites</w:t>
            </w:r>
          </w:p>
          <w:p w:rsidR="00AA55A6" w:rsidRDefault="00AA55A6" w:rsidP="00FD070C">
            <w:r>
              <w:t>Local data</w:t>
            </w:r>
          </w:p>
          <w:p w:rsidR="00AA55A6" w:rsidRDefault="004A5AC1" w:rsidP="00FD070C">
            <w:r>
              <w:t>Sustainability plan and their role in that plan.</w:t>
            </w:r>
          </w:p>
          <w:p w:rsidR="00AA55A6" w:rsidRDefault="00AA55A6" w:rsidP="00FD070C"/>
          <w:p w:rsidR="00AA55A6" w:rsidRPr="00006327" w:rsidRDefault="00CA0341" w:rsidP="00FD070C">
            <w:r w:rsidRPr="00006327">
              <w:t xml:space="preserve">Add </w:t>
            </w:r>
            <w:r w:rsidR="00AA55A6">
              <w:t xml:space="preserve">more information </w:t>
            </w:r>
            <w:r w:rsidRPr="00006327">
              <w:t xml:space="preserve">under ROI: $13 taken from the work of Dr. Heckman (Nobel Prize winner – University of Chicago).  </w:t>
            </w:r>
            <w:r w:rsidR="00006327" w:rsidRPr="000A0179">
              <w:t>Longitudinally</w:t>
            </w:r>
            <w:r w:rsidRPr="00006327">
              <w:t xml:space="preserve"> the calculation will grow, current numbers </w:t>
            </w:r>
            <w:r w:rsidR="00006327">
              <w:t xml:space="preserve">are a </w:t>
            </w:r>
            <w:r w:rsidRPr="00006327">
              <w:t xml:space="preserve">50 year projection. </w:t>
            </w:r>
            <w:r w:rsidR="00AA55A6">
              <w:t xml:space="preserve"> Also add the negative side, f</w:t>
            </w:r>
            <w:r w:rsidRPr="00006327">
              <w:t>or every 1000 kids who are not involved</w:t>
            </w:r>
            <w:r w:rsidR="00AA55A6">
              <w:t xml:space="preserve"> in out of school time programming</w:t>
            </w:r>
            <w:r w:rsidRPr="00006327">
              <w:t xml:space="preserve"> and </w:t>
            </w:r>
            <w:r w:rsidR="00AA55A6">
              <w:t xml:space="preserve">who </w:t>
            </w:r>
            <w:r w:rsidRPr="00006327">
              <w:t>become involved in crime cost society $1.25 billion.  References</w:t>
            </w:r>
            <w:r w:rsidR="00AA55A6">
              <w:t xml:space="preserve"> to both these data components can be found in the</w:t>
            </w:r>
            <w:r w:rsidRPr="00006327">
              <w:t xml:space="preserve"> Statewide Local Evalu</w:t>
            </w:r>
            <w:r w:rsidR="00006327">
              <w:t>a</w:t>
            </w:r>
            <w:r w:rsidRPr="00006327">
              <w:t xml:space="preserve">tion document. </w:t>
            </w:r>
          </w:p>
          <w:p w:rsidR="00CA0341" w:rsidRPr="00006327" w:rsidRDefault="00CA0341" w:rsidP="00FD070C"/>
          <w:p w:rsidR="00006327" w:rsidRDefault="00CA0341" w:rsidP="00FD070C">
            <w:r w:rsidRPr="00006327">
              <w:t>CS –</w:t>
            </w:r>
            <w:r w:rsidR="004A5AC1">
              <w:t xml:space="preserve"> need to note that the $13 investment </w:t>
            </w:r>
            <w:r w:rsidR="00006327" w:rsidRPr="00006327">
              <w:t>support</w:t>
            </w:r>
            <w:r w:rsidR="004A5AC1">
              <w:t>s all</w:t>
            </w:r>
            <w:r w:rsidR="00006327" w:rsidRPr="00006327">
              <w:t xml:space="preserve"> youth development</w:t>
            </w:r>
            <w:r w:rsidR="004A5AC1">
              <w:t xml:space="preserve"> programming (not just 21CCLC) and possibly list all the ways you/they are supporting youth in the community.</w:t>
            </w:r>
          </w:p>
          <w:p w:rsidR="004A5AC1" w:rsidRPr="00006327" w:rsidRDefault="004A5AC1" w:rsidP="00FD070C"/>
          <w:p w:rsidR="00006327" w:rsidRPr="00006327" w:rsidRDefault="00006327" w:rsidP="00FD070C">
            <w:r w:rsidRPr="00006327">
              <w:t xml:space="preserve">DW – </w:t>
            </w:r>
            <w:r w:rsidR="004A5AC1">
              <w:t xml:space="preserve">it would be </w:t>
            </w:r>
            <w:r w:rsidRPr="00006327">
              <w:t>helpful to have</w:t>
            </w:r>
            <w:r w:rsidR="004A5AC1">
              <w:t xml:space="preserve"> specific sections</w:t>
            </w:r>
            <w:r w:rsidRPr="00006327">
              <w:t xml:space="preserve"> to pop in and out with specific groups. </w:t>
            </w:r>
          </w:p>
          <w:p w:rsidR="00006327" w:rsidRPr="00006327" w:rsidRDefault="00006327" w:rsidP="00FD070C"/>
          <w:p w:rsidR="00006327" w:rsidRDefault="00006327" w:rsidP="00FD070C">
            <w:pPr>
              <w:rPr>
                <w:sz w:val="28"/>
                <w:szCs w:val="28"/>
              </w:rPr>
            </w:pPr>
            <w:r w:rsidRPr="00006327">
              <w:t>VJ – need to add a section about the benefits of programming. Th</w:t>
            </w:r>
            <w:r>
              <w:t>e</w:t>
            </w:r>
            <w:r w:rsidRPr="00006327">
              <w:t xml:space="preserve">se are attendance up, referrals go down, </w:t>
            </w:r>
            <w:proofErr w:type="gramStart"/>
            <w:r w:rsidRPr="00006327">
              <w:t>academics</w:t>
            </w:r>
            <w:proofErr w:type="gramEnd"/>
            <w:r w:rsidRPr="00006327">
              <w:t xml:space="preserve"> improve, increased connection to communities.  Make a section in the template that local data (ex. reading scores, office referrals, crime stats, volunteer hours</w:t>
            </w:r>
            <w:r>
              <w:t>, school year and summer hours and/or days</w:t>
            </w:r>
            <w:r w:rsidRPr="00006327">
              <w:t>) to be inserted.</w:t>
            </w:r>
            <w:r>
              <w:rPr>
                <w:sz w:val="28"/>
                <w:szCs w:val="28"/>
              </w:rPr>
              <w:t xml:space="preserve">  </w:t>
            </w:r>
          </w:p>
          <w:p w:rsidR="00006327" w:rsidRDefault="00006327" w:rsidP="00FD070C">
            <w:pPr>
              <w:rPr>
                <w:sz w:val="28"/>
                <w:szCs w:val="28"/>
              </w:rPr>
            </w:pPr>
          </w:p>
          <w:p w:rsidR="00006327" w:rsidRDefault="00006327" w:rsidP="00FD070C">
            <w:r w:rsidRPr="00006327">
              <w:t xml:space="preserve">Intro/Closing – specific “ask” why are they getting this </w:t>
            </w:r>
            <w:proofErr w:type="gramStart"/>
            <w:r w:rsidRPr="00006327">
              <w:t>letter?</w:t>
            </w:r>
            <w:proofErr w:type="gramEnd"/>
            <w:r w:rsidRPr="00006327">
              <w:t xml:space="preserve"> </w:t>
            </w:r>
          </w:p>
          <w:p w:rsidR="00006327" w:rsidRDefault="00006327" w:rsidP="00FD070C"/>
          <w:p w:rsidR="00006327" w:rsidRDefault="00006327" w:rsidP="00FD070C">
            <w:r>
              <w:t>DW – consider adding a section or check boxes where the community provider could simply see what they are most in need of.</w:t>
            </w:r>
          </w:p>
          <w:p w:rsidR="00006327" w:rsidRDefault="00006327" w:rsidP="00FD070C"/>
          <w:p w:rsidR="00006327" w:rsidRPr="00006327" w:rsidRDefault="00006327" w:rsidP="00FD070C">
            <w:r>
              <w:t xml:space="preserve">CS – is the intention of this to help with sustainability? </w:t>
            </w:r>
            <w:r w:rsidR="00F263D0">
              <w:t xml:space="preserve">It might be helpful to include a timeline and what funding levels look like. </w:t>
            </w:r>
          </w:p>
        </w:tc>
      </w:tr>
      <w:tr w:rsidR="00FD070C" w:rsidTr="00FD070C">
        <w:tc>
          <w:tcPr>
            <w:tcW w:w="5395" w:type="dxa"/>
          </w:tcPr>
          <w:p w:rsidR="00FD070C" w:rsidRPr="004A5AC1" w:rsidRDefault="00D969C3" w:rsidP="00FD070C">
            <w:r w:rsidRPr="004A5AC1">
              <w:t xml:space="preserve">Barb has agreed to chair the Communications Committee </w:t>
            </w:r>
          </w:p>
          <w:p w:rsidR="00FD070C" w:rsidRPr="004A5AC1" w:rsidRDefault="00FD070C" w:rsidP="00FD070C"/>
        </w:tc>
        <w:tc>
          <w:tcPr>
            <w:tcW w:w="5395" w:type="dxa"/>
          </w:tcPr>
          <w:p w:rsidR="00FD070C" w:rsidRDefault="004A5AC1" w:rsidP="00FD070C">
            <w:r w:rsidRPr="004A5AC1">
              <w:t>All approved</w:t>
            </w:r>
            <w:r w:rsidR="00BF2539">
              <w:t>.</w:t>
            </w:r>
          </w:p>
          <w:p w:rsidR="00BF2539" w:rsidRDefault="00BF2539" w:rsidP="00FD070C"/>
          <w:p w:rsidR="00BF2539" w:rsidRPr="004A5AC1" w:rsidRDefault="00BF2539" w:rsidP="00FD070C">
            <w:r>
              <w:t xml:space="preserve">Crystal will work with Barb offline to for input on the agenda, meeting notifications, etc. </w:t>
            </w:r>
            <w:bookmarkStart w:id="1" w:name="_GoBack"/>
            <w:bookmarkEnd w:id="1"/>
          </w:p>
        </w:tc>
      </w:tr>
    </w:tbl>
    <w:p w:rsidR="00A44353" w:rsidRDefault="00A44353" w:rsidP="00A4435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:rsidR="00A44353" w:rsidRDefault="00A44353" w:rsidP="00A4435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WORK PLAN</w:t>
      </w:r>
    </w:p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tbl>
      <w:tblPr>
        <w:tblStyle w:val="TableGrid"/>
        <w:tblW w:w="11206" w:type="dxa"/>
        <w:jc w:val="center"/>
        <w:tblLook w:val="04A0" w:firstRow="1" w:lastRow="0" w:firstColumn="1" w:lastColumn="0" w:noHBand="0" w:noVBand="1"/>
      </w:tblPr>
      <w:tblGrid>
        <w:gridCol w:w="1951"/>
        <w:gridCol w:w="2458"/>
        <w:gridCol w:w="1447"/>
        <w:gridCol w:w="2417"/>
        <w:gridCol w:w="2933"/>
      </w:tblGrid>
      <w:tr w:rsidR="00506F60" w:rsidRPr="00896349" w:rsidTr="00F263D0">
        <w:trPr>
          <w:trHeight w:val="497"/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Deadline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Activity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Who’s Responsible</w:t>
            </w:r>
          </w:p>
        </w:tc>
        <w:tc>
          <w:tcPr>
            <w:tcW w:w="24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Outcome Expected</w:t>
            </w:r>
          </w:p>
        </w:tc>
        <w:tc>
          <w:tcPr>
            <w:tcW w:w="293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Notes for Implementation</w:t>
            </w:r>
          </w:p>
        </w:tc>
      </w:tr>
      <w:tr w:rsidR="00506F60" w:rsidRPr="00275E7E" w:rsidTr="00F263D0">
        <w:trPr>
          <w:trHeight w:val="395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506F60" w:rsidRDefault="00F263D0" w:rsidP="00417A2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Draft by 10/16 and will include further dues for comments and review to the small group</w:t>
            </w:r>
          </w:p>
          <w:p w:rsidR="00F263D0" w:rsidRPr="00275E7E" w:rsidRDefault="00F263D0" w:rsidP="00417A2D">
            <w:pPr>
              <w:rPr>
                <w:rFonts w:cs="Arial"/>
                <w:szCs w:val="24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506F60" w:rsidRPr="00275E7E" w:rsidRDefault="000A0179" w:rsidP="00417A2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Development</w:t>
            </w:r>
            <w:r w:rsidR="00F263D0">
              <w:rPr>
                <w:rFonts w:cs="Arial"/>
                <w:szCs w:val="24"/>
              </w:rPr>
              <w:t xml:space="preserve">/draft the </w:t>
            </w:r>
            <w:r>
              <w:rPr>
                <w:rFonts w:cs="Arial"/>
                <w:szCs w:val="24"/>
              </w:rPr>
              <w:t>community partner template.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506F60" w:rsidRDefault="00F263D0" w:rsidP="00417A2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Barb</w:t>
            </w:r>
          </w:p>
          <w:p w:rsidR="00F263D0" w:rsidRDefault="00F263D0" w:rsidP="00417A2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Chelsea</w:t>
            </w:r>
          </w:p>
          <w:p w:rsidR="00F263D0" w:rsidRPr="00275E7E" w:rsidRDefault="00F263D0" w:rsidP="00417A2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Danielle/Beth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506F60" w:rsidRPr="00275E7E" w:rsidRDefault="000A0179" w:rsidP="00417A2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Creating a template for sites to use when reaching out to local businesses and organizations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506F60" w:rsidRDefault="000A0179" w:rsidP="00417A2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Requested by the Program Support Committee</w:t>
            </w:r>
          </w:p>
          <w:p w:rsidR="000A0179" w:rsidRDefault="000A0179" w:rsidP="00417A2D">
            <w:pPr>
              <w:rPr>
                <w:rFonts w:cs="Arial"/>
                <w:szCs w:val="24"/>
              </w:rPr>
            </w:pPr>
          </w:p>
          <w:p w:rsidR="000A0179" w:rsidRDefault="000A0179" w:rsidP="000A0179">
            <w:pPr>
              <w:spacing w:after="240"/>
            </w:pPr>
            <w:r w:rsidRPr="000A0179">
              <w:t xml:space="preserve">Beth mentioned her site does corporate sponsorship information and that there are tools out there to use. </w:t>
            </w:r>
            <w:proofErr w:type="spellStart"/>
            <w:r w:rsidRPr="000A0179">
              <w:t>Canva</w:t>
            </w:r>
            <w:proofErr w:type="spellEnd"/>
            <w:r w:rsidRPr="000A0179">
              <w:t xml:space="preserve"> is a free software that Beth uses for 90% of reports and letter-writing for her site. </w:t>
            </w:r>
          </w:p>
          <w:p w:rsidR="00F263D0" w:rsidRDefault="00F263D0" w:rsidP="000A0179">
            <w:pPr>
              <w:spacing w:after="240"/>
            </w:pPr>
          </w:p>
          <w:p w:rsidR="00BF2539" w:rsidRDefault="00F263D0" w:rsidP="000A0179">
            <w:pPr>
              <w:spacing w:after="240"/>
            </w:pPr>
            <w:r>
              <w:t>10/8 – Barb will start a draft but needs some data to start.</w:t>
            </w:r>
            <w:r w:rsidR="00526650">
              <w:t xml:space="preserve"> Crystal will get the notes to her ASAP.</w:t>
            </w:r>
            <w:r>
              <w:t xml:space="preserve"> Chelsea</w:t>
            </w:r>
            <w:r w:rsidR="00526650">
              <w:t xml:space="preserve"> and Danielle and/or Beth</w:t>
            </w:r>
            <w:r>
              <w:t xml:space="preserve"> will work collaboratively with Barb</w:t>
            </w:r>
            <w:r w:rsidR="00526650">
              <w:t xml:space="preserve">.  </w:t>
            </w:r>
          </w:p>
          <w:p w:rsidR="00526650" w:rsidRDefault="00526650" w:rsidP="000A0179">
            <w:pPr>
              <w:spacing w:after="240"/>
            </w:pPr>
            <w:r>
              <w:t>C</w:t>
            </w:r>
            <w:r w:rsidR="00F263D0">
              <w:t>rystal will share the small group’</w:t>
            </w:r>
            <w:r>
              <w:t>s emails and these notes yet today and Barb can determine how and when they are shared out with the whole committee.  There will be a rollout for comments and input at timeline TBD.</w:t>
            </w:r>
          </w:p>
          <w:p w:rsidR="00F263D0" w:rsidRPr="000A0179" w:rsidRDefault="00F263D0" w:rsidP="000A0179">
            <w:pPr>
              <w:spacing w:after="240"/>
            </w:pPr>
            <w:r>
              <w:t>The small group will work on content and then IAA will</w:t>
            </w:r>
            <w:r w:rsidR="00526650">
              <w:t xml:space="preserve"> make it look official with the help of our on-staff graphic designer. </w:t>
            </w:r>
          </w:p>
          <w:p w:rsidR="000A0179" w:rsidRPr="00275E7E" w:rsidRDefault="000A0179" w:rsidP="00417A2D">
            <w:pPr>
              <w:rPr>
                <w:rFonts w:cs="Arial"/>
                <w:szCs w:val="24"/>
              </w:rPr>
            </w:pPr>
          </w:p>
        </w:tc>
      </w:tr>
    </w:tbl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:rsidR="00F263D0" w:rsidRDefault="00F263D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General Announcements</w:t>
      </w:r>
      <w:r w:rsidR="00633874">
        <w:rPr>
          <w:b/>
          <w:sz w:val="28"/>
          <w:szCs w:val="28"/>
        </w:rPr>
        <w:t xml:space="preserve"> from Vic</w:t>
      </w:r>
      <w:r>
        <w:rPr>
          <w:b/>
          <w:sz w:val="28"/>
          <w:szCs w:val="28"/>
        </w:rPr>
        <w:t>:</w:t>
      </w:r>
    </w:p>
    <w:p w:rsidR="00633874" w:rsidRPr="004A5AC1" w:rsidRDefault="00633874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  <w:r w:rsidRPr="004A5AC1">
        <w:rPr>
          <w:sz w:val="28"/>
          <w:szCs w:val="28"/>
        </w:rPr>
        <w:t xml:space="preserve">Financial Claims are all being moved online: </w:t>
      </w:r>
    </w:p>
    <w:p w:rsidR="00F263D0" w:rsidRPr="004A5AC1" w:rsidRDefault="004A5AC1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>Community partners will be s</w:t>
      </w:r>
      <w:r w:rsidR="00F263D0" w:rsidRPr="004A5AC1">
        <w:rPr>
          <w:sz w:val="28"/>
          <w:szCs w:val="28"/>
        </w:rPr>
        <w:t>ubmitt</w:t>
      </w:r>
      <w:r>
        <w:rPr>
          <w:sz w:val="28"/>
          <w:szCs w:val="28"/>
        </w:rPr>
        <w:t xml:space="preserve">ing </w:t>
      </w:r>
      <w:r w:rsidR="00F263D0" w:rsidRPr="004A5AC1">
        <w:rPr>
          <w:sz w:val="28"/>
          <w:szCs w:val="28"/>
        </w:rPr>
        <w:t>in the Iowa Grants platform.  This is for all cohorts</w:t>
      </w:r>
    </w:p>
    <w:p w:rsidR="00F263D0" w:rsidRPr="004A5AC1" w:rsidRDefault="00F263D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  <w:r w:rsidRPr="004A5AC1">
        <w:rPr>
          <w:sz w:val="28"/>
          <w:szCs w:val="28"/>
        </w:rPr>
        <w:t>Schools will be using CASA and the deadline to get your budget entered is October 15.</w:t>
      </w:r>
    </w:p>
    <w:p w:rsidR="00633874" w:rsidRDefault="00633874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:rsidR="004A5AC1" w:rsidRDefault="004A5AC1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:rsidR="004A5AC1" w:rsidRDefault="004A5AC1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Local Evaluation:</w:t>
      </w:r>
    </w:p>
    <w:p w:rsidR="00633874" w:rsidRDefault="004A5AC1" w:rsidP="004A5AC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  <w:r>
        <w:rPr>
          <w:sz w:val="28"/>
          <w:szCs w:val="28"/>
        </w:rPr>
        <w:t>Crystal shared that the re</w:t>
      </w:r>
      <w:r w:rsidR="00633874" w:rsidRPr="004A5AC1">
        <w:rPr>
          <w:sz w:val="28"/>
          <w:szCs w:val="28"/>
        </w:rPr>
        <w:t>schedule</w:t>
      </w:r>
      <w:r>
        <w:rPr>
          <w:sz w:val="28"/>
          <w:szCs w:val="28"/>
        </w:rPr>
        <w:t>d</w:t>
      </w:r>
      <w:r w:rsidR="00633874" w:rsidRPr="004A5AC1">
        <w:rPr>
          <w:sz w:val="28"/>
          <w:szCs w:val="28"/>
        </w:rPr>
        <w:t xml:space="preserve"> Local Evaluation webinar</w:t>
      </w:r>
      <w:r>
        <w:rPr>
          <w:sz w:val="28"/>
          <w:szCs w:val="28"/>
        </w:rPr>
        <w:t xml:space="preserve"> will take place this </w:t>
      </w:r>
      <w:r w:rsidR="00633874" w:rsidRPr="004A5AC1">
        <w:rPr>
          <w:sz w:val="28"/>
          <w:szCs w:val="28"/>
        </w:rPr>
        <w:t>Friday, October 11</w:t>
      </w:r>
      <w:r w:rsidR="00633874" w:rsidRPr="004A5AC1">
        <w:rPr>
          <w:sz w:val="28"/>
          <w:szCs w:val="28"/>
          <w:vertAlign w:val="superscript"/>
        </w:rPr>
        <w:t>th</w:t>
      </w:r>
      <w:r w:rsidR="00633874" w:rsidRPr="004A5AC1">
        <w:rPr>
          <w:sz w:val="28"/>
          <w:szCs w:val="28"/>
        </w:rPr>
        <w:t xml:space="preserve"> at 10:00 via Zoom</w:t>
      </w:r>
      <w:r w:rsidR="0063387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</w:t>
      </w:r>
    </w:p>
    <w:p w:rsidR="00F263D0" w:rsidRDefault="00F263D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:rsidR="008F319D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NEXT MEETING DATE</w:t>
      </w:r>
      <w:r w:rsidR="003173FF">
        <w:rPr>
          <w:b/>
          <w:color w:val="000000"/>
          <w:sz w:val="28"/>
          <w:szCs w:val="28"/>
        </w:rPr>
        <w:t xml:space="preserve"> – January 15, 2020</w:t>
      </w:r>
      <w:r w:rsidR="00633874">
        <w:rPr>
          <w:b/>
          <w:color w:val="000000"/>
          <w:sz w:val="28"/>
          <w:szCs w:val="28"/>
        </w:rPr>
        <w:t xml:space="preserve"> consider moving this up to an earlier date for approval</w:t>
      </w:r>
      <w:r w:rsidR="004A5AC1">
        <w:rPr>
          <w:b/>
          <w:color w:val="000000"/>
          <w:sz w:val="28"/>
          <w:szCs w:val="28"/>
        </w:rPr>
        <w:t xml:space="preserve"> or collect feedback via email.  </w:t>
      </w:r>
    </w:p>
    <w:p w:rsidR="004A5AC1" w:rsidRDefault="004A5AC1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</w:p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ADJOURN</w:t>
      </w:r>
    </w:p>
    <w:sectPr w:rsidR="00506F60">
      <w:headerReference w:type="default" r:id="rId7"/>
      <w:headerReference w:type="first" r:id="rId8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554" w:rsidRDefault="005D6554">
      <w:pPr>
        <w:spacing w:after="0" w:line="240" w:lineRule="auto"/>
      </w:pPr>
      <w:r>
        <w:separator/>
      </w:r>
    </w:p>
  </w:endnote>
  <w:endnote w:type="continuationSeparator" w:id="0">
    <w:p w:rsidR="005D6554" w:rsidRDefault="005D6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554" w:rsidRDefault="005D6554">
      <w:pPr>
        <w:spacing w:after="0" w:line="240" w:lineRule="auto"/>
      </w:pPr>
      <w:r>
        <w:separator/>
      </w:r>
    </w:p>
  </w:footnote>
  <w:footnote w:type="continuationSeparator" w:id="0">
    <w:p w:rsidR="005D6554" w:rsidRDefault="005D6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19D" w:rsidRDefault="008F319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19D" w:rsidRDefault="00031CD6" w:rsidP="00506F60">
    <w:pPr>
      <w:tabs>
        <w:tab w:val="center" w:pos="4680"/>
        <w:tab w:val="right" w:pos="9360"/>
      </w:tabs>
      <w:spacing w:after="0" w:line="240" w:lineRule="auto"/>
      <w:jc w:val="center"/>
    </w:pPr>
    <w:r>
      <w:rPr>
        <w:noProof/>
      </w:rPr>
      <w:drawing>
        <wp:inline distT="0" distB="0" distL="0" distR="0">
          <wp:extent cx="3721100" cy="733425"/>
          <wp:effectExtent l="0" t="0" r="0" b="0"/>
          <wp:docPr id="1" name="image1.jpg" descr="Z:\PROJECTS\21CCLC Network TA\Publications\21CCLC logo\IMG\21CCLC logo 2011 5 19 hn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Z:\PROJECTS\21CCLC Network TA\Publications\21CCLC logo\IMG\21CCLC logo 2011 5 19 hng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21100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D0A82"/>
    <w:multiLevelType w:val="hybridMultilevel"/>
    <w:tmpl w:val="BF8AC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03982"/>
    <w:multiLevelType w:val="hybridMultilevel"/>
    <w:tmpl w:val="F64C6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63135"/>
    <w:multiLevelType w:val="hybridMultilevel"/>
    <w:tmpl w:val="FE6C1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930EB"/>
    <w:multiLevelType w:val="hybridMultilevel"/>
    <w:tmpl w:val="ABE03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E06B4"/>
    <w:multiLevelType w:val="hybridMultilevel"/>
    <w:tmpl w:val="AE98B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F5303"/>
    <w:multiLevelType w:val="hybridMultilevel"/>
    <w:tmpl w:val="021C334C"/>
    <w:lvl w:ilvl="0" w:tplc="04090001">
      <w:start w:val="1"/>
      <w:numFmt w:val="bullet"/>
      <w:lvlText w:val=""/>
      <w:lvlJc w:val="left"/>
      <w:pPr>
        <w:ind w:left="1800" w:hanging="108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3ED9CC">
      <w:numFmt w:val="bullet"/>
      <w:lvlText w:val="-"/>
      <w:lvlJc w:val="left"/>
      <w:pPr>
        <w:ind w:left="2160" w:firstLine="0"/>
      </w:pPr>
      <w:rPr>
        <w:rFonts w:asciiTheme="minorHAnsi" w:eastAsiaTheme="minorHAnsi" w:hAnsiTheme="minorHAns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664789"/>
    <w:multiLevelType w:val="multilevel"/>
    <w:tmpl w:val="2A3811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59DF0A0A"/>
    <w:multiLevelType w:val="hybridMultilevel"/>
    <w:tmpl w:val="9892A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19D"/>
    <w:rsid w:val="00006327"/>
    <w:rsid w:val="00031CD6"/>
    <w:rsid w:val="000A0179"/>
    <w:rsid w:val="002C34F3"/>
    <w:rsid w:val="002E673C"/>
    <w:rsid w:val="003173FF"/>
    <w:rsid w:val="003D413C"/>
    <w:rsid w:val="004A3364"/>
    <w:rsid w:val="004A5AC1"/>
    <w:rsid w:val="00506F60"/>
    <w:rsid w:val="00526650"/>
    <w:rsid w:val="005D6554"/>
    <w:rsid w:val="00633874"/>
    <w:rsid w:val="008F319D"/>
    <w:rsid w:val="00A44353"/>
    <w:rsid w:val="00AA55A6"/>
    <w:rsid w:val="00B61848"/>
    <w:rsid w:val="00BF2539"/>
    <w:rsid w:val="00CA0341"/>
    <w:rsid w:val="00D969C3"/>
    <w:rsid w:val="00F263D0"/>
    <w:rsid w:val="00FD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50C5ED-1A69-469A-9132-3D6BFF88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6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F60"/>
  </w:style>
  <w:style w:type="paragraph" w:styleId="Footer">
    <w:name w:val="footer"/>
    <w:basedOn w:val="Normal"/>
    <w:link w:val="FooterChar"/>
    <w:uiPriority w:val="99"/>
    <w:unhideWhenUsed/>
    <w:rsid w:val="00506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F60"/>
  </w:style>
  <w:style w:type="table" w:styleId="TableGrid">
    <w:name w:val="Table Grid"/>
    <w:basedOn w:val="TableNormal"/>
    <w:uiPriority w:val="39"/>
    <w:rsid w:val="00506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FD0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D0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Britney Samuelson</dc:creator>
  <cp:lastModifiedBy>Crystal Hall</cp:lastModifiedBy>
  <cp:revision>3</cp:revision>
  <dcterms:created xsi:type="dcterms:W3CDTF">2019-10-08T16:02:00Z</dcterms:created>
  <dcterms:modified xsi:type="dcterms:W3CDTF">2019-10-08T16:05:00Z</dcterms:modified>
</cp:coreProperties>
</file>